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0C" w:rsidRPr="00A8170C" w:rsidRDefault="00A8170C" w:rsidP="00A817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170C">
        <w:rPr>
          <w:rFonts w:ascii="Times New Roman" w:eastAsia="Times New Roman" w:hAnsi="Times New Roman" w:cs="Times New Roman"/>
          <w:b/>
          <w:bCs/>
          <w:kern w:val="36"/>
          <w:sz w:val="48"/>
          <w:szCs w:val="48"/>
        </w:rPr>
        <w:t>Федеральный закон Российской Федерации от 21 июля 2014 г. N 212-ФЗ</w:t>
      </w:r>
    </w:p>
    <w:p w:rsidR="00A8170C" w:rsidRPr="00A8170C" w:rsidRDefault="00A8170C" w:rsidP="00A8170C">
      <w:pPr>
        <w:spacing w:before="100" w:beforeAutospacing="1" w:after="100" w:afterAutospacing="1" w:line="240" w:lineRule="auto"/>
        <w:outlineLvl w:val="1"/>
        <w:rPr>
          <w:rFonts w:ascii="Times New Roman" w:eastAsia="Times New Roman" w:hAnsi="Times New Roman" w:cs="Times New Roman"/>
          <w:b/>
          <w:bCs/>
          <w:sz w:val="36"/>
          <w:szCs w:val="36"/>
        </w:rPr>
      </w:pPr>
      <w:r w:rsidRPr="00A8170C">
        <w:rPr>
          <w:rFonts w:ascii="Times New Roman" w:eastAsia="Times New Roman" w:hAnsi="Times New Roman" w:cs="Times New Roman"/>
          <w:b/>
          <w:bCs/>
          <w:sz w:val="36"/>
          <w:szCs w:val="36"/>
        </w:rPr>
        <w:t xml:space="preserve">"Об основах общественного контроля в Российской Федерации" </w:t>
      </w:r>
    </w:p>
    <w:p w:rsidR="00A8170C" w:rsidRPr="00A8170C" w:rsidRDefault="00A8170C" w:rsidP="00A8170C">
      <w:pPr>
        <w:spacing w:after="0"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Опубликовано: 23 июля 2014 г. в </w:t>
      </w:r>
      <w:hyperlink r:id="rId4" w:history="1">
        <w:r w:rsidRPr="00A8170C">
          <w:rPr>
            <w:rFonts w:ascii="Times New Roman" w:eastAsia="Times New Roman" w:hAnsi="Times New Roman" w:cs="Times New Roman"/>
            <w:color w:val="0000FF"/>
            <w:sz w:val="28"/>
            <w:szCs w:val="24"/>
            <w:u w:val="single"/>
          </w:rPr>
          <w:t>"РГ" - Федеральный выпуск №6435</w:t>
        </w:r>
        <w:proofErr w:type="gramStart"/>
      </w:hyperlink>
      <w:r w:rsidRPr="00A8170C">
        <w:rPr>
          <w:rFonts w:ascii="Times New Roman" w:eastAsia="Times New Roman" w:hAnsi="Times New Roman" w:cs="Times New Roman"/>
          <w:sz w:val="28"/>
          <w:szCs w:val="24"/>
        </w:rPr>
        <w:t xml:space="preserve"> </w:t>
      </w:r>
      <w:r w:rsidRPr="00A8170C">
        <w:rPr>
          <w:rFonts w:ascii="Times New Roman" w:eastAsia="Times New Roman" w:hAnsi="Times New Roman" w:cs="Times New Roman"/>
          <w:sz w:val="28"/>
          <w:szCs w:val="24"/>
        </w:rPr>
        <w:br/>
        <w:t>В</w:t>
      </w:r>
      <w:proofErr w:type="gramEnd"/>
      <w:r w:rsidRPr="00A8170C">
        <w:rPr>
          <w:rFonts w:ascii="Times New Roman" w:eastAsia="Times New Roman" w:hAnsi="Times New Roman" w:cs="Times New Roman"/>
          <w:sz w:val="28"/>
          <w:szCs w:val="24"/>
        </w:rPr>
        <w:t xml:space="preserve">ступает в силу:2 августа 2014 г. </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b/>
          <w:bCs/>
          <w:sz w:val="28"/>
          <w:szCs w:val="24"/>
        </w:rPr>
        <w:t>Принят</w:t>
      </w:r>
      <w:proofErr w:type="gramEnd"/>
      <w:r w:rsidRPr="00A8170C">
        <w:rPr>
          <w:rFonts w:ascii="Times New Roman" w:eastAsia="Times New Roman" w:hAnsi="Times New Roman" w:cs="Times New Roman"/>
          <w:b/>
          <w:bCs/>
          <w:sz w:val="28"/>
          <w:szCs w:val="24"/>
        </w:rPr>
        <w:t xml:space="preserve"> Государственной Думой 4 июля 2014 года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b/>
          <w:bCs/>
          <w:sz w:val="28"/>
          <w:szCs w:val="24"/>
        </w:rPr>
        <w:t>Одобрен</w:t>
      </w:r>
      <w:proofErr w:type="gramEnd"/>
      <w:r w:rsidRPr="00A8170C">
        <w:rPr>
          <w:rFonts w:ascii="Times New Roman" w:eastAsia="Times New Roman" w:hAnsi="Times New Roman" w:cs="Times New Roman"/>
          <w:b/>
          <w:bCs/>
          <w:sz w:val="28"/>
          <w:szCs w:val="24"/>
        </w:rPr>
        <w:t xml:space="preserve"> Советом Федерации 9 июля 2014 года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Глава 1. Общие положения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 Предмет регулирования настоящего Федерального закона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Настоящий Федеральный закон устанавливает правовые основы организации и осуществления общественного </w:t>
      </w:r>
      <w:proofErr w:type="gramStart"/>
      <w:r w:rsidRPr="00A8170C">
        <w:rPr>
          <w:rFonts w:ascii="Times New Roman" w:eastAsia="Times New Roman" w:hAnsi="Times New Roman" w:cs="Times New Roman"/>
          <w:sz w:val="28"/>
          <w:szCs w:val="24"/>
        </w:rPr>
        <w:t>контроля за</w:t>
      </w:r>
      <w:proofErr w:type="gramEnd"/>
      <w:r w:rsidRPr="00A8170C">
        <w:rPr>
          <w:rFonts w:ascii="Times New Roman" w:eastAsia="Times New Roman" w:hAnsi="Times New Roman" w:cs="Times New Roman"/>
          <w:sz w:val="28"/>
          <w:szCs w:val="24"/>
        </w:rP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 Правовая основа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Осуществление общественного </w:t>
      </w:r>
      <w:proofErr w:type="gramStart"/>
      <w:r w:rsidRPr="00A8170C">
        <w:rPr>
          <w:rFonts w:ascii="Times New Roman" w:eastAsia="Times New Roman" w:hAnsi="Times New Roman" w:cs="Times New Roman"/>
          <w:sz w:val="28"/>
          <w:szCs w:val="24"/>
        </w:rPr>
        <w:t>контроля за</w:t>
      </w:r>
      <w:proofErr w:type="gramEnd"/>
      <w:r w:rsidRPr="00A8170C">
        <w:rPr>
          <w:rFonts w:ascii="Times New Roman" w:eastAsia="Times New Roman" w:hAnsi="Times New Roman" w:cs="Times New Roman"/>
          <w:sz w:val="28"/>
          <w:szCs w:val="24"/>
        </w:rPr>
        <w:t xml:space="preserve">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w:t>
      </w:r>
      <w:proofErr w:type="gramStart"/>
      <w:r w:rsidRPr="00A8170C">
        <w:rPr>
          <w:rFonts w:ascii="Times New Roman" w:eastAsia="Times New Roman" w:hAnsi="Times New Roman" w:cs="Times New Roman"/>
          <w:sz w:val="28"/>
          <w:szCs w:val="24"/>
        </w:rPr>
        <w:t>контролем за</w:t>
      </w:r>
      <w:proofErr w:type="gramEnd"/>
      <w:r w:rsidRPr="00A8170C">
        <w:rPr>
          <w:rFonts w:ascii="Times New Roman" w:eastAsia="Times New Roman" w:hAnsi="Times New Roman" w:cs="Times New Roman"/>
          <w:sz w:val="28"/>
          <w:szCs w:val="24"/>
        </w:rPr>
        <w:t xml:space="preserve">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Действие настоящего Федерального закона не распространяется на общественные отношения, регулируемые законодательством о выборах и референдумах.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4. Не допускается принятие нормативных правовых актов в целях воспрепятствования осуществлению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3. Право граждан на участие в осуществлении общественного контроля</w:t>
      </w:r>
    </w:p>
    <w:p w:rsidR="00A8170C" w:rsidRPr="000F6511" w:rsidRDefault="00A8170C" w:rsidP="00A8170C">
      <w:pPr>
        <w:spacing w:before="100" w:beforeAutospacing="1" w:after="100" w:afterAutospacing="1" w:line="240" w:lineRule="auto"/>
        <w:rPr>
          <w:rFonts w:ascii="Times New Roman" w:eastAsia="Times New Roman" w:hAnsi="Times New Roman" w:cs="Times New Roman"/>
          <w:b/>
          <w:sz w:val="28"/>
          <w:szCs w:val="24"/>
        </w:rPr>
      </w:pPr>
      <w:r w:rsidRPr="00A8170C">
        <w:rPr>
          <w:rFonts w:ascii="Times New Roman" w:eastAsia="Times New Roman" w:hAnsi="Times New Roman" w:cs="Times New Roman"/>
          <w:sz w:val="28"/>
          <w:szCs w:val="24"/>
        </w:rPr>
        <w:t xml:space="preserve">1. Граждане Российской Федерации (далее также - граждане) вправе участвовать в осуществлении общественного контроля </w:t>
      </w:r>
      <w:r w:rsidRPr="000F6511">
        <w:rPr>
          <w:rFonts w:ascii="Times New Roman" w:eastAsia="Times New Roman" w:hAnsi="Times New Roman" w:cs="Times New Roman"/>
          <w:b/>
          <w:sz w:val="28"/>
          <w:szCs w:val="24"/>
        </w:rPr>
        <w:t>как лично, так и в составе общественных объединений и иных негосударственных некоммерческих организаций.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Участие гражданина в осуществлении общественного контроля является </w:t>
      </w:r>
      <w:r w:rsidRPr="000F6511">
        <w:rPr>
          <w:rFonts w:ascii="Times New Roman" w:eastAsia="Times New Roman" w:hAnsi="Times New Roman" w:cs="Times New Roman"/>
          <w:b/>
          <w:sz w:val="28"/>
          <w:szCs w:val="24"/>
        </w:rPr>
        <w:t>добровольным</w:t>
      </w:r>
      <w:r w:rsidRPr="00A8170C">
        <w:rPr>
          <w:rFonts w:ascii="Times New Roman" w:eastAsia="Times New Roman" w:hAnsi="Times New Roman" w:cs="Times New Roman"/>
          <w:sz w:val="28"/>
          <w:szCs w:val="24"/>
        </w:rPr>
        <w:t>.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A8170C" w:rsidRPr="000F6511" w:rsidRDefault="00A8170C" w:rsidP="00A8170C">
      <w:pPr>
        <w:spacing w:before="100" w:beforeAutospacing="1" w:after="100" w:afterAutospacing="1" w:line="240" w:lineRule="auto"/>
        <w:rPr>
          <w:rFonts w:ascii="Times New Roman" w:eastAsia="Times New Roman" w:hAnsi="Times New Roman" w:cs="Times New Roman"/>
          <w:b/>
          <w:sz w:val="28"/>
          <w:szCs w:val="24"/>
        </w:rPr>
      </w:pPr>
      <w:r w:rsidRPr="00A8170C">
        <w:rPr>
          <w:rFonts w:ascii="Times New Roman" w:eastAsia="Times New Roman" w:hAnsi="Times New Roman" w:cs="Times New Roman"/>
          <w:sz w:val="28"/>
          <w:szCs w:val="24"/>
        </w:rPr>
        <w:t xml:space="preserve">3. Граждане участвуют в осуществлении общественного контроля </w:t>
      </w:r>
      <w:r w:rsidRPr="000F6511">
        <w:rPr>
          <w:rFonts w:ascii="Times New Roman" w:eastAsia="Times New Roman" w:hAnsi="Times New Roman" w:cs="Times New Roman"/>
          <w:b/>
          <w:sz w:val="28"/>
          <w:szCs w:val="24"/>
        </w:rPr>
        <w:t>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A8170C" w:rsidRPr="000F6511" w:rsidRDefault="00A8170C" w:rsidP="00A8170C">
      <w:pPr>
        <w:spacing w:before="100" w:beforeAutospacing="1" w:after="100" w:afterAutospacing="1" w:line="240" w:lineRule="auto"/>
        <w:rPr>
          <w:rFonts w:ascii="Times New Roman" w:eastAsia="Times New Roman" w:hAnsi="Times New Roman" w:cs="Times New Roman"/>
          <w:b/>
          <w:sz w:val="28"/>
          <w:szCs w:val="24"/>
        </w:rPr>
      </w:pPr>
      <w:r w:rsidRPr="00A8170C">
        <w:rPr>
          <w:rFonts w:ascii="Times New Roman" w:eastAsia="Times New Roman" w:hAnsi="Times New Roman" w:cs="Times New Roman"/>
          <w:sz w:val="28"/>
          <w:szCs w:val="24"/>
        </w:rPr>
        <w:t xml:space="preserve">5. </w:t>
      </w:r>
      <w:r w:rsidRPr="000F6511">
        <w:rPr>
          <w:rFonts w:ascii="Times New Roman" w:eastAsia="Times New Roman" w:hAnsi="Times New Roman" w:cs="Times New Roman"/>
          <w:b/>
          <w:sz w:val="28"/>
          <w:szCs w:val="24"/>
        </w:rPr>
        <w:t>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A8170C" w:rsidRPr="000F6511" w:rsidRDefault="00A8170C" w:rsidP="00A8170C">
      <w:pPr>
        <w:spacing w:before="100" w:beforeAutospacing="1" w:after="100" w:afterAutospacing="1" w:line="240" w:lineRule="auto"/>
        <w:rPr>
          <w:rFonts w:ascii="Times New Roman" w:eastAsia="Times New Roman" w:hAnsi="Times New Roman" w:cs="Times New Roman"/>
          <w:b/>
          <w:sz w:val="28"/>
          <w:szCs w:val="24"/>
        </w:rPr>
      </w:pPr>
      <w:r w:rsidRPr="00A8170C">
        <w:rPr>
          <w:rFonts w:ascii="Times New Roman" w:eastAsia="Times New Roman" w:hAnsi="Times New Roman" w:cs="Times New Roman"/>
          <w:sz w:val="28"/>
          <w:szCs w:val="24"/>
        </w:rPr>
        <w:t xml:space="preserve">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w:t>
      </w:r>
      <w:r w:rsidRPr="000F6511">
        <w:rPr>
          <w:rFonts w:ascii="Times New Roman" w:eastAsia="Times New Roman" w:hAnsi="Times New Roman" w:cs="Times New Roman"/>
          <w:b/>
          <w:sz w:val="28"/>
          <w:szCs w:val="24"/>
        </w:rPr>
        <w:t>могут быть наделены указанными федеральными законами дополнительными полномочиями по осуществлению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4. Общественный контроль</w:t>
      </w:r>
    </w:p>
    <w:p w:rsidR="00A8170C" w:rsidRPr="000F6511" w:rsidRDefault="00A8170C" w:rsidP="00A8170C">
      <w:pPr>
        <w:spacing w:before="100" w:beforeAutospacing="1" w:after="100" w:afterAutospacing="1" w:line="240" w:lineRule="auto"/>
        <w:rPr>
          <w:rFonts w:ascii="Times New Roman" w:eastAsia="Times New Roman" w:hAnsi="Times New Roman" w:cs="Times New Roman"/>
          <w:b/>
          <w:sz w:val="28"/>
          <w:szCs w:val="24"/>
        </w:rPr>
      </w:pPr>
      <w:r w:rsidRPr="00A8170C">
        <w:rPr>
          <w:rFonts w:ascii="Times New Roman" w:eastAsia="Times New Roman" w:hAnsi="Times New Roman" w:cs="Times New Roman"/>
          <w:sz w:val="28"/>
          <w:szCs w:val="24"/>
        </w:rPr>
        <w:lastRenderedPageBreak/>
        <w:t>1</w:t>
      </w:r>
      <w:r w:rsidRPr="000F6511">
        <w:rPr>
          <w:rFonts w:ascii="Times New Roman" w:eastAsia="Times New Roman" w:hAnsi="Times New Roman" w:cs="Times New Roman"/>
          <w:b/>
          <w:sz w:val="28"/>
          <w:szCs w:val="24"/>
        </w:rPr>
        <w:t xml:space="preserve">. </w:t>
      </w:r>
      <w:proofErr w:type="gramStart"/>
      <w:r w:rsidRPr="000F6511">
        <w:rPr>
          <w:rFonts w:ascii="Times New Roman" w:eastAsia="Times New Roman" w:hAnsi="Times New Roman" w:cs="Times New Roman"/>
          <w:b/>
          <w:sz w:val="28"/>
          <w:szCs w:val="24"/>
        </w:rPr>
        <w:t>Под общественным контролем</w:t>
      </w:r>
      <w:r w:rsidRPr="00A8170C">
        <w:rPr>
          <w:rFonts w:ascii="Times New Roman" w:eastAsia="Times New Roman" w:hAnsi="Times New Roman" w:cs="Times New Roman"/>
          <w:sz w:val="28"/>
          <w:szCs w:val="24"/>
        </w:rPr>
        <w:t xml:space="preserve"> в настоящем Федеральном законе понимается </w:t>
      </w:r>
      <w:r w:rsidRPr="000F6511">
        <w:rPr>
          <w:rFonts w:ascii="Times New Roman" w:eastAsia="Times New Roman" w:hAnsi="Times New Roman" w:cs="Times New Roman"/>
          <w:b/>
          <w:sz w:val="28"/>
          <w:szCs w:val="24"/>
        </w:rPr>
        <w:t>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w:t>
      </w:r>
      <w:proofErr w:type="gramStart"/>
      <w:r w:rsidRPr="00A8170C">
        <w:rPr>
          <w:rFonts w:ascii="Times New Roman" w:eastAsia="Times New Roman" w:hAnsi="Times New Roman" w:cs="Times New Roman"/>
          <w:sz w:val="28"/>
          <w:szCs w:val="24"/>
        </w:rPr>
        <w:t>предусмотренных</w:t>
      </w:r>
      <w:proofErr w:type="gramEnd"/>
      <w:r w:rsidRPr="00A8170C">
        <w:rPr>
          <w:rFonts w:ascii="Times New Roman" w:eastAsia="Times New Roman" w:hAnsi="Times New Roman" w:cs="Times New Roman"/>
          <w:sz w:val="28"/>
          <w:szCs w:val="24"/>
        </w:rPr>
        <w:t xml:space="preserve"> настоящим Федеральным законом.</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5. Цели и задачи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Целями общественного контроля являются: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Задачами общественного контроля являются: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формирование и развитие гражданского правосознания;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содействие предупреждению и разрешению социальных конфликтов;</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6) формирование в обществе нетерпимости к коррупционному поведению;</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6. Принципы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Общественный контроль осуществляется на основе следующих принципов:</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приоритет прав и законных интересов человека и гражданина;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добровольность участия в осуществлении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публичность и открытость осуществления общественного контроля и общественного обсуждения его результатов;</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законность деятельности субъектов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lastRenderedPageBreak/>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rsidRPr="00A8170C">
        <w:rPr>
          <w:rFonts w:ascii="Times New Roman" w:eastAsia="Times New Roman" w:hAnsi="Times New Roman" w:cs="Times New Roman"/>
          <w:sz w:val="28"/>
          <w:szCs w:val="24"/>
        </w:rPr>
        <w:t xml:space="preserve"> указанными органами и организациями предложений, рекомендаций и выводов, содержащихся в этих документах;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8) многообразие форм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11) недопустимость вмешательства в сферу деятельности политических партий;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7. Информационное обеспечение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w:t>
      </w:r>
      <w:proofErr w:type="gramEnd"/>
      <w:r w:rsidRPr="00A8170C">
        <w:rPr>
          <w:rFonts w:ascii="Times New Roman" w:eastAsia="Times New Roman" w:hAnsi="Times New Roman" w:cs="Times New Roman"/>
          <w:sz w:val="28"/>
          <w:szCs w:val="24"/>
        </w:rPr>
        <w:t xml:space="preserve"> палат (советов) муниципальных образований.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3. </w:t>
      </w:r>
      <w:proofErr w:type="gramStart"/>
      <w:r w:rsidRPr="00A8170C">
        <w:rPr>
          <w:rFonts w:ascii="Times New Roman" w:eastAsia="Times New Roman" w:hAnsi="Times New Roman" w:cs="Times New Roman"/>
          <w:sz w:val="28"/>
          <w:szCs w:val="24"/>
        </w:rPr>
        <w:t>Субъекты общественного контроля размещают на сайтах, указанных в части 1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8. Доступ к информации об общественном контроле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Доступ к информации об общественном </w:t>
      </w:r>
      <w:proofErr w:type="gramStart"/>
      <w:r w:rsidRPr="00A8170C">
        <w:rPr>
          <w:rFonts w:ascii="Times New Roman" w:eastAsia="Times New Roman" w:hAnsi="Times New Roman" w:cs="Times New Roman"/>
          <w:sz w:val="28"/>
          <w:szCs w:val="24"/>
        </w:rPr>
        <w:t>контроле, за</w:t>
      </w:r>
      <w:proofErr w:type="gramEnd"/>
      <w:r w:rsidRPr="00A8170C">
        <w:rPr>
          <w:rFonts w:ascii="Times New Roman" w:eastAsia="Times New Roman" w:hAnsi="Times New Roman" w:cs="Times New Roman"/>
          <w:sz w:val="28"/>
          <w:szCs w:val="24"/>
        </w:rPr>
        <w:t xml:space="preserve">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Глава 2. Статус субъектов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9. Субъекты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Субъектами общественного контроля являются: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Общественная палата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общественные палаты субъектов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общественные палаты (советы) муниципальных образований;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общественные наблюдательные комиссии;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общественные инспекции;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группы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иные организационные структуры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10. Права и обязанности субъектов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Субъекты общественного контроля вправе: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осуществлять общественный контроль в формах, предусмотренных настоящим Федеральным законом и другими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rsidRPr="00A8170C">
        <w:rPr>
          <w:rFonts w:ascii="Times New Roman" w:eastAsia="Times New Roman" w:hAnsi="Times New Roman" w:cs="Times New Roman"/>
          <w:sz w:val="28"/>
          <w:szCs w:val="24"/>
        </w:rPr>
        <w:t>,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8) пользоваться иными правами, предусмотренными законодательством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Субъекты общественного контроля при его осуществлении обязаны:</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соблюдать законодательство Российской Федерации об общественном контроле;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6) </w:t>
      </w:r>
      <w:proofErr w:type="gramStart"/>
      <w:r w:rsidRPr="00A8170C">
        <w:rPr>
          <w:rFonts w:ascii="Times New Roman" w:eastAsia="Times New Roman" w:hAnsi="Times New Roman" w:cs="Times New Roman"/>
          <w:sz w:val="28"/>
          <w:szCs w:val="24"/>
        </w:rPr>
        <w:t>нести иные обязанности</w:t>
      </w:r>
      <w:proofErr w:type="gramEnd"/>
      <w:r w:rsidRPr="00A8170C">
        <w:rPr>
          <w:rFonts w:ascii="Times New Roman" w:eastAsia="Times New Roman" w:hAnsi="Times New Roman" w:cs="Times New Roman"/>
          <w:sz w:val="28"/>
          <w:szCs w:val="24"/>
        </w:rPr>
        <w:t>, предусмотренные законодательством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11. Конфликт интересов при осуществлении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w:t>
      </w:r>
      <w:proofErr w:type="gramStart"/>
      <w:r w:rsidRPr="00A8170C">
        <w:rPr>
          <w:rFonts w:ascii="Times New Roman" w:eastAsia="Times New Roman" w:hAnsi="Times New Roman" w:cs="Times New Roman"/>
          <w:sz w:val="28"/>
          <w:szCs w:val="24"/>
        </w:rPr>
        <w:t>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w:t>
      </w:r>
      <w:proofErr w:type="gramEnd"/>
      <w:r w:rsidRPr="00A8170C">
        <w:rPr>
          <w:rFonts w:ascii="Times New Roman" w:eastAsia="Times New Roman" w:hAnsi="Times New Roman" w:cs="Times New Roman"/>
          <w:sz w:val="28"/>
          <w:szCs w:val="24"/>
        </w:rPr>
        <w:t xml:space="preserve"> </w:t>
      </w:r>
      <w:proofErr w:type="gramStart"/>
      <w:r w:rsidRPr="00A8170C">
        <w:rPr>
          <w:rFonts w:ascii="Times New Roman" w:eastAsia="Times New Roman" w:hAnsi="Times New Roman" w:cs="Times New Roman"/>
          <w:sz w:val="28"/>
          <w:szCs w:val="24"/>
        </w:rPr>
        <w:t>контроля, установленными настоящим Федеральным законом.</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3. </w:t>
      </w:r>
      <w:proofErr w:type="gramStart"/>
      <w:r w:rsidRPr="00A8170C">
        <w:rPr>
          <w:rFonts w:ascii="Times New Roman" w:eastAsia="Times New Roman" w:hAnsi="Times New Roman" w:cs="Times New Roman"/>
          <w:sz w:val="28"/>
          <w:szCs w:val="24"/>
        </w:rPr>
        <w:t>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w:t>
      </w:r>
      <w:proofErr w:type="gramEnd"/>
      <w:r w:rsidRPr="00A8170C">
        <w:rPr>
          <w:rFonts w:ascii="Times New Roman" w:eastAsia="Times New Roman" w:hAnsi="Times New Roman" w:cs="Times New Roman"/>
          <w:sz w:val="28"/>
          <w:szCs w:val="24"/>
        </w:rPr>
        <w:t xml:space="preserve"> третьих лиц.</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4. </w:t>
      </w:r>
      <w:proofErr w:type="gramStart"/>
      <w:r w:rsidRPr="00A8170C">
        <w:rPr>
          <w:rFonts w:ascii="Times New Roman" w:eastAsia="Times New Roman" w:hAnsi="Times New Roman" w:cs="Times New Roman"/>
          <w:sz w:val="28"/>
          <w:szCs w:val="24"/>
        </w:rPr>
        <w:t>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части 2 статьи 9 настоящего Федерального закона, в письменной форме.</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lastRenderedPageBreak/>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законом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w:t>
      </w:r>
      <w:proofErr w:type="gramEnd"/>
      <w:r w:rsidRPr="00A8170C">
        <w:rPr>
          <w:rFonts w:ascii="Times New Roman" w:eastAsia="Times New Roman" w:hAnsi="Times New Roman" w:cs="Times New Roman"/>
          <w:sz w:val="28"/>
          <w:szCs w:val="24"/>
        </w:rPr>
        <w:t xml:space="preserve"> </w:t>
      </w:r>
      <w:proofErr w:type="gramStart"/>
      <w:r w:rsidRPr="00A8170C">
        <w:rPr>
          <w:rFonts w:ascii="Times New Roman" w:eastAsia="Times New Roman" w:hAnsi="Times New Roman" w:cs="Times New Roman"/>
          <w:sz w:val="28"/>
          <w:szCs w:val="24"/>
        </w:rPr>
        <w:t>советах</w:t>
      </w:r>
      <w:proofErr w:type="gramEnd"/>
      <w:r w:rsidRPr="00A8170C">
        <w:rPr>
          <w:rFonts w:ascii="Times New Roman" w:eastAsia="Times New Roman" w:hAnsi="Times New Roman" w:cs="Times New Roman"/>
          <w:sz w:val="28"/>
          <w:szCs w:val="24"/>
        </w:rPr>
        <w:t>.</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Общественные советы могут создаваться при органах местного самоуправления.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4. </w:t>
      </w:r>
      <w:proofErr w:type="gramStart"/>
      <w:r w:rsidRPr="00A8170C">
        <w:rPr>
          <w:rFonts w:ascii="Times New Roman" w:eastAsia="Times New Roman" w:hAnsi="Times New Roman" w:cs="Times New Roman"/>
          <w:sz w:val="28"/>
          <w:szCs w:val="24"/>
        </w:rPr>
        <w:t>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4 апреля 2005 года N 32-ФЗ "Об Общественной палате Российской Федерации" не могут быть</w:t>
      </w:r>
      <w:proofErr w:type="gramEnd"/>
      <w:r w:rsidRPr="00A8170C">
        <w:rPr>
          <w:rFonts w:ascii="Times New Roman" w:eastAsia="Times New Roman" w:hAnsi="Times New Roman" w:cs="Times New Roman"/>
          <w:sz w:val="28"/>
          <w:szCs w:val="24"/>
        </w:rPr>
        <w:t xml:space="preserve"> членами Общественной палаты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w:t>
      </w:r>
      <w:proofErr w:type="gramStart"/>
      <w:r w:rsidRPr="00A8170C">
        <w:rPr>
          <w:rFonts w:ascii="Times New Roman" w:eastAsia="Times New Roman" w:hAnsi="Times New Roman" w:cs="Times New Roman"/>
          <w:sz w:val="28"/>
          <w:szCs w:val="24"/>
        </w:rPr>
        <w:t>целями</w:t>
      </w:r>
      <w:proofErr w:type="gramEnd"/>
      <w:r w:rsidRPr="00A8170C">
        <w:rPr>
          <w:rFonts w:ascii="Times New Roman" w:eastAsia="Times New Roman" w:hAnsi="Times New Roman" w:cs="Times New Roman"/>
          <w:sz w:val="28"/>
          <w:szCs w:val="24"/>
        </w:rPr>
        <w:t xml:space="preserve">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14. Общественные наблюдательные комиссии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Общественные наблюдательные комиссии осуществляют общественный </w:t>
      </w:r>
      <w:proofErr w:type="gramStart"/>
      <w:r w:rsidRPr="00A8170C">
        <w:rPr>
          <w:rFonts w:ascii="Times New Roman" w:eastAsia="Times New Roman" w:hAnsi="Times New Roman" w:cs="Times New Roman"/>
          <w:sz w:val="28"/>
          <w:szCs w:val="24"/>
        </w:rPr>
        <w:t>контроль за</w:t>
      </w:r>
      <w:proofErr w:type="gramEnd"/>
      <w:r w:rsidRPr="00A8170C">
        <w:rPr>
          <w:rFonts w:ascii="Times New Roman" w:eastAsia="Times New Roman" w:hAnsi="Times New Roman" w:cs="Times New Roman"/>
          <w:sz w:val="28"/>
          <w:szCs w:val="24"/>
        </w:rPr>
        <w:t xml:space="preserve"> обеспечением прав человека в местах принудительного содержания.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Полномочия общественных наблюдательных комиссий по </w:t>
      </w:r>
      <w:proofErr w:type="gramStart"/>
      <w:r w:rsidRPr="00A8170C">
        <w:rPr>
          <w:rFonts w:ascii="Times New Roman" w:eastAsia="Times New Roman" w:hAnsi="Times New Roman" w:cs="Times New Roman"/>
          <w:sz w:val="28"/>
          <w:szCs w:val="24"/>
        </w:rPr>
        <w:t>контролю за</w:t>
      </w:r>
      <w:proofErr w:type="gramEnd"/>
      <w:r w:rsidRPr="00A8170C">
        <w:rPr>
          <w:rFonts w:ascii="Times New Roman" w:eastAsia="Times New Roman" w:hAnsi="Times New Roman" w:cs="Times New Roman"/>
          <w:sz w:val="28"/>
          <w:szCs w:val="24"/>
        </w:rPr>
        <w:t xml:space="preserve"> обеспечением прав человека в местах принудительного содержания и порядок их деятельности регулируются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15. Общественные инспекции и группы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 xml:space="preserve">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w:t>
      </w:r>
      <w:r w:rsidRPr="00A8170C">
        <w:rPr>
          <w:rFonts w:ascii="Times New Roman" w:eastAsia="Times New Roman" w:hAnsi="Times New Roman" w:cs="Times New Roman"/>
          <w:sz w:val="28"/>
          <w:szCs w:val="24"/>
        </w:rPr>
        <w:lastRenderedPageBreak/>
        <w:t>деятельностью органов и (или) организаций, в отношении которых осуществляется</w:t>
      </w:r>
      <w:proofErr w:type="gramEnd"/>
      <w:r w:rsidRPr="00A8170C">
        <w:rPr>
          <w:rFonts w:ascii="Times New Roman" w:eastAsia="Times New Roman" w:hAnsi="Times New Roman" w:cs="Times New Roman"/>
          <w:sz w:val="28"/>
          <w:szCs w:val="24"/>
        </w:rPr>
        <w:t xml:space="preserve"> общественный контроль.</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16. Взаимодействие субъектов общественного контроля с органами государственной власти и органами местного самоуправления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w:t>
      </w:r>
      <w:proofErr w:type="gramEnd"/>
      <w:r w:rsidRPr="00A8170C">
        <w:rPr>
          <w:rFonts w:ascii="Times New Roman" w:eastAsia="Times New Roman" w:hAnsi="Times New Roman" w:cs="Times New Roman"/>
          <w:sz w:val="28"/>
          <w:szCs w:val="24"/>
        </w:rPr>
        <w:t xml:space="preserve"> и выводы, содержащиеся в этих документах. </w:t>
      </w:r>
      <w:proofErr w:type="gramStart"/>
      <w:r w:rsidRPr="00A8170C">
        <w:rPr>
          <w:rFonts w:ascii="Times New Roman" w:eastAsia="Times New Roman" w:hAnsi="Times New Roman" w:cs="Times New Roman"/>
          <w:sz w:val="28"/>
          <w:szCs w:val="24"/>
        </w:rPr>
        <w:t>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rsidRPr="00A8170C">
        <w:rPr>
          <w:rFonts w:ascii="Times New Roman" w:eastAsia="Times New Roman" w:hAnsi="Times New Roman" w:cs="Times New Roman"/>
          <w:sz w:val="28"/>
          <w:szCs w:val="24"/>
        </w:rPr>
        <w:t>контроля за</w:t>
      </w:r>
      <w:proofErr w:type="gramEnd"/>
      <w:r w:rsidRPr="00A8170C">
        <w:rPr>
          <w:rFonts w:ascii="Times New Roman" w:eastAsia="Times New Roman" w:hAnsi="Times New Roman" w:cs="Times New Roman"/>
          <w:sz w:val="28"/>
          <w:szCs w:val="24"/>
        </w:rP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 результатах рассмотрения итоговых документов, указанных в части 2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w:t>
      </w:r>
      <w:r w:rsidRPr="00A8170C">
        <w:rPr>
          <w:rFonts w:ascii="Times New Roman" w:eastAsia="Times New Roman" w:hAnsi="Times New Roman" w:cs="Times New Roman"/>
          <w:sz w:val="28"/>
          <w:szCs w:val="24"/>
        </w:rPr>
        <w:lastRenderedPageBreak/>
        <w:t>отдельные публичные полномочия, при осуществлении общественного контроля вправе: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получать от субъектов общественного контроля информацию об осуществлении общественного контроля и о его результатах;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6. Особенности осуществления общественного </w:t>
      </w:r>
      <w:proofErr w:type="gramStart"/>
      <w:r w:rsidRPr="00A8170C">
        <w:rPr>
          <w:rFonts w:ascii="Times New Roman" w:eastAsia="Times New Roman" w:hAnsi="Times New Roman" w:cs="Times New Roman"/>
          <w:sz w:val="28"/>
          <w:szCs w:val="24"/>
        </w:rPr>
        <w:t>контроля за</w:t>
      </w:r>
      <w:proofErr w:type="gramEnd"/>
      <w:r w:rsidRPr="00A8170C">
        <w:rPr>
          <w:rFonts w:ascii="Times New Roman" w:eastAsia="Times New Roman" w:hAnsi="Times New Roman" w:cs="Times New Roman"/>
          <w:sz w:val="28"/>
          <w:szCs w:val="24"/>
        </w:rPr>
        <w:t xml:space="preserve">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w:t>
      </w:r>
      <w:r w:rsidRPr="00A8170C">
        <w:rPr>
          <w:rFonts w:ascii="Times New Roman" w:eastAsia="Times New Roman" w:hAnsi="Times New Roman" w:cs="Times New Roman"/>
          <w:sz w:val="28"/>
          <w:szCs w:val="24"/>
        </w:rPr>
        <w:lastRenderedPageBreak/>
        <w:t>законами отдельные публичные полномочия, могут определяться законодательством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17. Ассоциации и союзы субъектов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Субъекты общественного контроля в целях координации своей деятельности, объединения усилий и сре</w:t>
      </w:r>
      <w:proofErr w:type="gramStart"/>
      <w:r w:rsidRPr="00A8170C">
        <w:rPr>
          <w:rFonts w:ascii="Times New Roman" w:eastAsia="Times New Roman" w:hAnsi="Times New Roman" w:cs="Times New Roman"/>
          <w:sz w:val="28"/>
          <w:szCs w:val="24"/>
        </w:rPr>
        <w:t>дств дл</w:t>
      </w:r>
      <w:proofErr w:type="gramEnd"/>
      <w:r w:rsidRPr="00A8170C">
        <w:rPr>
          <w:rFonts w:ascii="Times New Roman" w:eastAsia="Times New Roman" w:hAnsi="Times New Roman" w:cs="Times New Roman"/>
          <w:sz w:val="28"/>
          <w:szCs w:val="24"/>
        </w:rPr>
        <w:t>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Субъекты общественного контроля взаимодействуют между собой на основе принципов открытости, прозрачности, равноправия и сотрудничества.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Глава 3. Формы и порядок осуществления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18. Формы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Общественный контроль может осуществляться одновременно в нескольких формах.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Порядок осуществления общественного контроля в формах, указанных в части 1 настоящей статьи, определяется настоящим Федеральным законом, другими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19. Общественный мониторинг</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20. Общественная проверка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 xml:space="preserve">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w:t>
      </w:r>
      <w:r w:rsidRPr="00A8170C">
        <w:rPr>
          <w:rFonts w:ascii="Times New Roman" w:eastAsia="Times New Roman" w:hAnsi="Times New Roman" w:cs="Times New Roman"/>
          <w:sz w:val="28"/>
          <w:szCs w:val="24"/>
        </w:rPr>
        <w:lastRenderedPageBreak/>
        <w:t>деятельности, затрагивающей права и свободы человека и гражданина, права</w:t>
      </w:r>
      <w:proofErr w:type="gramEnd"/>
      <w:r w:rsidRPr="00A8170C">
        <w:rPr>
          <w:rFonts w:ascii="Times New Roman" w:eastAsia="Times New Roman" w:hAnsi="Times New Roman" w:cs="Times New Roman"/>
          <w:sz w:val="28"/>
          <w:szCs w:val="24"/>
        </w:rPr>
        <w:t xml:space="preserve">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2. </w:t>
      </w:r>
      <w:proofErr w:type="gramStart"/>
      <w:r w:rsidRPr="00A8170C">
        <w:rPr>
          <w:rFonts w:ascii="Times New Roman" w:eastAsia="Times New Roman" w:hAnsi="Times New Roman" w:cs="Times New Roman"/>
          <w:sz w:val="28"/>
          <w:szCs w:val="24"/>
        </w:rP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w:t>
      </w:r>
      <w:proofErr w:type="gramEnd"/>
      <w:r w:rsidRPr="00A8170C">
        <w:rPr>
          <w:rFonts w:ascii="Times New Roman" w:eastAsia="Times New Roman" w:hAnsi="Times New Roman" w:cs="Times New Roman"/>
          <w:sz w:val="28"/>
          <w:szCs w:val="24"/>
        </w:rP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Срок проведения общественной проверки не должен превышать тридцать дней.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6. </w:t>
      </w:r>
      <w:proofErr w:type="gramStart"/>
      <w:r w:rsidRPr="00A8170C">
        <w:rPr>
          <w:rFonts w:ascii="Times New Roman" w:eastAsia="Times New Roman" w:hAnsi="Times New Roman" w:cs="Times New Roman"/>
          <w:sz w:val="28"/>
          <w:szCs w:val="24"/>
        </w:rP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7. </w:t>
      </w:r>
      <w:proofErr w:type="gramStart"/>
      <w:r w:rsidRPr="00A8170C">
        <w:rPr>
          <w:rFonts w:ascii="Times New Roman" w:eastAsia="Times New Roman" w:hAnsi="Times New Roman" w:cs="Times New Roman"/>
          <w:sz w:val="28"/>
          <w:szCs w:val="24"/>
        </w:rP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rsidRPr="00A8170C">
        <w:rPr>
          <w:rFonts w:ascii="Times New Roman" w:eastAsia="Times New Roman" w:hAnsi="Times New Roman" w:cs="Times New Roman"/>
          <w:sz w:val="28"/>
          <w:szCs w:val="24"/>
        </w:rPr>
        <w:t>, выводы о результатах общественной проверки и предложения и рекомендации по устранению выявленных нарушений.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w:t>
      </w:r>
      <w:r w:rsidRPr="00A8170C">
        <w:rPr>
          <w:rFonts w:ascii="Times New Roman" w:eastAsia="Times New Roman" w:hAnsi="Times New Roman" w:cs="Times New Roman"/>
          <w:sz w:val="28"/>
          <w:szCs w:val="24"/>
        </w:rPr>
        <w:lastRenderedPageBreak/>
        <w:t>общественного контроля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21. Права и обязанности общественного инспектора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Общественный инспектор - гражданин, привлеченный на общественных началах для проведения общественной проверки. </w:t>
      </w:r>
      <w:proofErr w:type="gramStart"/>
      <w:r w:rsidRPr="00A8170C">
        <w:rPr>
          <w:rFonts w:ascii="Times New Roman" w:eastAsia="Times New Roman" w:hAnsi="Times New Roman" w:cs="Times New Roman"/>
          <w:sz w:val="28"/>
          <w:szCs w:val="24"/>
        </w:rPr>
        <w:t>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Общественный инспектор обязан сообщить организатору общественной проверки о налич</w:t>
      </w:r>
      <w:proofErr w:type="gramStart"/>
      <w:r w:rsidRPr="00A8170C">
        <w:rPr>
          <w:rFonts w:ascii="Times New Roman" w:eastAsia="Times New Roman" w:hAnsi="Times New Roman" w:cs="Times New Roman"/>
          <w:sz w:val="28"/>
          <w:szCs w:val="24"/>
        </w:rPr>
        <w:t>ии у о</w:t>
      </w:r>
      <w:proofErr w:type="gramEnd"/>
      <w:r w:rsidRPr="00A8170C">
        <w:rPr>
          <w:rFonts w:ascii="Times New Roman" w:eastAsia="Times New Roman" w:hAnsi="Times New Roman" w:cs="Times New Roman"/>
          <w:sz w:val="28"/>
          <w:szCs w:val="24"/>
        </w:rPr>
        <w:t>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В случае нарушения общественным инспектором обязанностей, установленных частями 2 и 3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22. Общественная экспертиза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proofErr w:type="gramEnd"/>
      <w:r w:rsidRPr="00A8170C">
        <w:rPr>
          <w:rFonts w:ascii="Times New Roman" w:eastAsia="Times New Roman" w:hAnsi="Times New Roman" w:cs="Times New Roman"/>
          <w:sz w:val="28"/>
          <w:szCs w:val="24"/>
        </w:rPr>
        <w:t xml:space="preserve">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w:t>
      </w:r>
      <w:r w:rsidRPr="00A8170C">
        <w:rPr>
          <w:rFonts w:ascii="Times New Roman" w:eastAsia="Times New Roman" w:hAnsi="Times New Roman" w:cs="Times New Roman"/>
          <w:sz w:val="28"/>
          <w:szCs w:val="24"/>
        </w:rPr>
        <w:lastRenderedPageBreak/>
        <w:t>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4. </w:t>
      </w:r>
      <w:proofErr w:type="gramStart"/>
      <w:r w:rsidRPr="00A8170C">
        <w:rPr>
          <w:rFonts w:ascii="Times New Roman" w:eastAsia="Times New Roman" w:hAnsi="Times New Roman" w:cs="Times New Roman"/>
          <w:sz w:val="28"/>
          <w:szCs w:val="24"/>
        </w:rPr>
        <w:t>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w:t>
      </w:r>
      <w:proofErr w:type="gramEnd"/>
      <w:r w:rsidRPr="00A8170C">
        <w:rPr>
          <w:rFonts w:ascii="Times New Roman" w:eastAsia="Times New Roman" w:hAnsi="Times New Roman" w:cs="Times New Roman"/>
          <w:sz w:val="28"/>
          <w:szCs w:val="24"/>
        </w:rPr>
        <w:t xml:space="preserve">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w:t>
      </w:r>
      <w:r w:rsidRPr="00A8170C">
        <w:rPr>
          <w:rFonts w:ascii="Times New Roman" w:eastAsia="Times New Roman" w:hAnsi="Times New Roman" w:cs="Times New Roman"/>
          <w:sz w:val="28"/>
          <w:szCs w:val="24"/>
        </w:rPr>
        <w:lastRenderedPageBreak/>
        <w:t>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9. Итоговый документ (заключение), подготовленный по результатам общественной экспертизы, должен содержать:</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10. </w:t>
      </w:r>
      <w:proofErr w:type="gramStart"/>
      <w:r w:rsidRPr="00A8170C">
        <w:rPr>
          <w:rFonts w:ascii="Times New Roman" w:eastAsia="Times New Roman" w:hAnsi="Times New Roman" w:cs="Times New Roman"/>
          <w:sz w:val="28"/>
          <w:szCs w:val="24"/>
        </w:rPr>
        <w:t>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23. Права и обязанности общественного эксперта</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 xml:space="preserve">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w:t>
      </w:r>
      <w:r w:rsidRPr="00A8170C">
        <w:rPr>
          <w:rFonts w:ascii="Times New Roman" w:eastAsia="Times New Roman" w:hAnsi="Times New Roman" w:cs="Times New Roman"/>
          <w:sz w:val="28"/>
          <w:szCs w:val="24"/>
        </w:rPr>
        <w:lastRenderedPageBreak/>
        <w:t>либо участвовать в подготовке общего итогового документа (общего заключения).</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Общественный эксперт обязан сообщить организатору общественной экспертизы о налич</w:t>
      </w:r>
      <w:proofErr w:type="gramStart"/>
      <w:r w:rsidRPr="00A8170C">
        <w:rPr>
          <w:rFonts w:ascii="Times New Roman" w:eastAsia="Times New Roman" w:hAnsi="Times New Roman" w:cs="Times New Roman"/>
          <w:sz w:val="28"/>
          <w:szCs w:val="24"/>
        </w:rPr>
        <w:t>ии у о</w:t>
      </w:r>
      <w:proofErr w:type="gramEnd"/>
      <w:r w:rsidRPr="00A8170C">
        <w:rPr>
          <w:rFonts w:ascii="Times New Roman" w:eastAsia="Times New Roman" w:hAnsi="Times New Roman" w:cs="Times New Roman"/>
          <w:sz w:val="28"/>
          <w:szCs w:val="24"/>
        </w:rPr>
        <w:t>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В случае нарушения общественным экспертом обязанностей, установленных частями 2 и 3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24. Общественное обсуждение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w:t>
      </w:r>
      <w:proofErr w:type="gramEnd"/>
      <w:r w:rsidRPr="00A8170C">
        <w:rPr>
          <w:rFonts w:ascii="Times New Roman" w:eastAsia="Times New Roman" w:hAnsi="Times New Roman" w:cs="Times New Roman"/>
          <w:sz w:val="28"/>
          <w:szCs w:val="24"/>
        </w:rPr>
        <w:t xml:space="preserve"> общественных объединений, интересы которых затрагиваются соответствующим решением.</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25. Общественные (публичные) слушания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w:t>
      </w:r>
      <w:proofErr w:type="gramEnd"/>
      <w:r w:rsidRPr="00A8170C">
        <w:rPr>
          <w:rFonts w:ascii="Times New Roman" w:eastAsia="Times New Roman" w:hAnsi="Times New Roman" w:cs="Times New Roman"/>
          <w:sz w:val="28"/>
          <w:szCs w:val="24"/>
        </w:rPr>
        <w:t xml:space="preserve">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3. Общественные (публичные) слушания проводятся в помещении, пригодном для размещения в нем представителей различных групп </w:t>
      </w:r>
      <w:r w:rsidRPr="00A8170C">
        <w:rPr>
          <w:rFonts w:ascii="Times New Roman" w:eastAsia="Times New Roman" w:hAnsi="Times New Roman" w:cs="Times New Roman"/>
          <w:sz w:val="28"/>
          <w:szCs w:val="24"/>
        </w:rPr>
        <w:lastRenderedPageBreak/>
        <w:t>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7. </w:t>
      </w:r>
      <w:proofErr w:type="gramStart"/>
      <w:r w:rsidRPr="00A8170C">
        <w:rPr>
          <w:rFonts w:ascii="Times New Roman" w:eastAsia="Times New Roman" w:hAnsi="Times New Roman" w:cs="Times New Roman"/>
          <w:sz w:val="28"/>
          <w:szCs w:val="24"/>
        </w:rPr>
        <w:t>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26. Определение и обнародование результатов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1. </w:t>
      </w:r>
      <w:proofErr w:type="gramStart"/>
      <w:r w:rsidRPr="00A8170C">
        <w:rPr>
          <w:rFonts w:ascii="Times New Roman" w:eastAsia="Times New Roman" w:hAnsi="Times New Roman" w:cs="Times New Roman"/>
          <w:sz w:val="28"/>
          <w:szCs w:val="24"/>
        </w:rPr>
        <w:t xml:space="preserve">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w:t>
      </w:r>
      <w:r w:rsidRPr="00A8170C">
        <w:rPr>
          <w:rFonts w:ascii="Times New Roman" w:eastAsia="Times New Roman" w:hAnsi="Times New Roman" w:cs="Times New Roman"/>
          <w:sz w:val="28"/>
          <w:szCs w:val="24"/>
        </w:rPr>
        <w:lastRenderedPageBreak/>
        <w:t>общественной проверки, заключения общественной экспертизы, протокола общественного обсуждения, протокола общественных (публичных) слушаний, а</w:t>
      </w:r>
      <w:proofErr w:type="gramEnd"/>
      <w:r w:rsidRPr="00A8170C">
        <w:rPr>
          <w:rFonts w:ascii="Times New Roman" w:eastAsia="Times New Roman" w:hAnsi="Times New Roman" w:cs="Times New Roman"/>
          <w:sz w:val="28"/>
          <w:szCs w:val="24"/>
        </w:rPr>
        <w:t xml:space="preserve"> также в иных формах, предусмотренных федеральными законами.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Общественные объединения и иные негосударственные некоммерческие организации на основании результатов общественного контроля вправе: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proofErr w:type="gramStart"/>
      <w:r w:rsidRPr="00A8170C">
        <w:rPr>
          <w:rFonts w:ascii="Times New Roman" w:eastAsia="Times New Roman" w:hAnsi="Times New Roman" w:cs="Times New Roman"/>
          <w:sz w:val="28"/>
          <w:szCs w:val="24"/>
        </w:rP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выдвигать общественную инициативу в соответствии с законодательством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 xml:space="preserve">4. </w:t>
      </w:r>
      <w:proofErr w:type="gramStart"/>
      <w:r w:rsidRPr="00A8170C">
        <w:rPr>
          <w:rFonts w:ascii="Times New Roman" w:eastAsia="Times New Roman" w:hAnsi="Times New Roman" w:cs="Times New Roman"/>
          <w:sz w:val="28"/>
          <w:szCs w:val="24"/>
        </w:rPr>
        <w:t>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w:t>
      </w:r>
      <w:proofErr w:type="gramEnd"/>
      <w:r w:rsidRPr="00A8170C">
        <w:rPr>
          <w:rFonts w:ascii="Times New Roman" w:eastAsia="Times New Roman" w:hAnsi="Times New Roman" w:cs="Times New Roman"/>
          <w:sz w:val="28"/>
          <w:szCs w:val="24"/>
        </w:rPr>
        <w:t xml:space="preserve"> которых входит осуществление государственного контроля (надзора) или муниципального </w:t>
      </w:r>
      <w:proofErr w:type="gramStart"/>
      <w:r w:rsidRPr="00A8170C">
        <w:rPr>
          <w:rFonts w:ascii="Times New Roman" w:eastAsia="Times New Roman" w:hAnsi="Times New Roman" w:cs="Times New Roman"/>
          <w:sz w:val="28"/>
          <w:szCs w:val="24"/>
        </w:rPr>
        <w:t>контроля за</w:t>
      </w:r>
      <w:proofErr w:type="gramEnd"/>
      <w:r w:rsidRPr="00A8170C">
        <w:rPr>
          <w:rFonts w:ascii="Times New Roman" w:eastAsia="Times New Roman" w:hAnsi="Times New Roman" w:cs="Times New Roman"/>
          <w:sz w:val="28"/>
          <w:szCs w:val="24"/>
        </w:rPr>
        <w:t xml:space="preserve"> деятельностью органов и (или) организаций, в отношении которых осуществляется общественный контроль.</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lastRenderedPageBreak/>
        <w:t xml:space="preserve">5. </w:t>
      </w:r>
      <w:proofErr w:type="gramStart"/>
      <w:r w:rsidRPr="00A8170C">
        <w:rPr>
          <w:rFonts w:ascii="Times New Roman" w:eastAsia="Times New Roman" w:hAnsi="Times New Roman" w:cs="Times New Roman"/>
          <w:sz w:val="28"/>
          <w:szCs w:val="24"/>
        </w:rP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roofErr w:type="gramEnd"/>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Глава 4. Ответственность за нарушение законодательства Российской Федерации об общественном контроле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Статья 27. Ответственность за нарушение законодательства Российской Федерации об общественном контроле</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sz w:val="28"/>
          <w:szCs w:val="24"/>
        </w:rP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Президент Российской Федерации</w:t>
      </w:r>
    </w:p>
    <w:p w:rsidR="00A8170C" w:rsidRPr="00A8170C" w:rsidRDefault="00A8170C" w:rsidP="00A8170C">
      <w:pPr>
        <w:spacing w:before="100" w:beforeAutospacing="1" w:after="100" w:afterAutospacing="1" w:line="240" w:lineRule="auto"/>
        <w:rPr>
          <w:rFonts w:ascii="Times New Roman" w:eastAsia="Times New Roman" w:hAnsi="Times New Roman" w:cs="Times New Roman"/>
          <w:sz w:val="28"/>
          <w:szCs w:val="24"/>
        </w:rPr>
      </w:pPr>
      <w:r w:rsidRPr="00A8170C">
        <w:rPr>
          <w:rFonts w:ascii="Times New Roman" w:eastAsia="Times New Roman" w:hAnsi="Times New Roman" w:cs="Times New Roman"/>
          <w:b/>
          <w:bCs/>
          <w:sz w:val="28"/>
          <w:szCs w:val="24"/>
        </w:rPr>
        <w:t>В. Путин</w:t>
      </w:r>
    </w:p>
    <w:p w:rsidR="007449E9" w:rsidRPr="00A8170C" w:rsidRDefault="007449E9">
      <w:pPr>
        <w:rPr>
          <w:rFonts w:ascii="Times New Roman" w:hAnsi="Times New Roman"/>
          <w:sz w:val="28"/>
        </w:rPr>
      </w:pPr>
    </w:p>
    <w:sectPr w:rsidR="007449E9" w:rsidRPr="00A8170C" w:rsidSect="000B7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8170C"/>
    <w:rsid w:val="000B77BA"/>
    <w:rsid w:val="000F6511"/>
    <w:rsid w:val="007449E9"/>
    <w:rsid w:val="00A81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BA"/>
  </w:style>
  <w:style w:type="paragraph" w:styleId="1">
    <w:name w:val="heading 1"/>
    <w:basedOn w:val="a"/>
    <w:link w:val="10"/>
    <w:uiPriority w:val="9"/>
    <w:qFormat/>
    <w:rsid w:val="00A81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817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70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8170C"/>
    <w:rPr>
      <w:rFonts w:ascii="Times New Roman" w:eastAsia="Times New Roman" w:hAnsi="Times New Roman" w:cs="Times New Roman"/>
      <w:b/>
      <w:bCs/>
      <w:sz w:val="36"/>
      <w:szCs w:val="36"/>
    </w:rPr>
  </w:style>
  <w:style w:type="character" w:styleId="a3">
    <w:name w:val="Hyperlink"/>
    <w:basedOn w:val="a0"/>
    <w:uiPriority w:val="99"/>
    <w:semiHidden/>
    <w:unhideWhenUsed/>
    <w:rsid w:val="00A8170C"/>
    <w:rPr>
      <w:color w:val="0000FF"/>
      <w:u w:val="single"/>
    </w:rPr>
  </w:style>
  <w:style w:type="character" w:customStyle="1" w:styleId="tik-text">
    <w:name w:val="tik-text"/>
    <w:basedOn w:val="a0"/>
    <w:rsid w:val="00A8170C"/>
  </w:style>
  <w:style w:type="paragraph" w:styleId="a4">
    <w:name w:val="Normal (Web)"/>
    <w:basedOn w:val="a"/>
    <w:uiPriority w:val="99"/>
    <w:semiHidden/>
    <w:unhideWhenUsed/>
    <w:rsid w:val="00A8170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817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749948">
      <w:bodyDiv w:val="1"/>
      <w:marLeft w:val="0"/>
      <w:marRight w:val="0"/>
      <w:marTop w:val="0"/>
      <w:marBottom w:val="0"/>
      <w:divBdr>
        <w:top w:val="none" w:sz="0" w:space="0" w:color="auto"/>
        <w:left w:val="none" w:sz="0" w:space="0" w:color="auto"/>
        <w:bottom w:val="none" w:sz="0" w:space="0" w:color="auto"/>
        <w:right w:val="none" w:sz="0" w:space="0" w:color="auto"/>
      </w:divBdr>
      <w:divsChild>
        <w:div w:id="1705208277">
          <w:marLeft w:val="0"/>
          <w:marRight w:val="0"/>
          <w:marTop w:val="0"/>
          <w:marBottom w:val="0"/>
          <w:divBdr>
            <w:top w:val="none" w:sz="0" w:space="0" w:color="auto"/>
            <w:left w:val="none" w:sz="0" w:space="0" w:color="auto"/>
            <w:bottom w:val="none" w:sz="0" w:space="0" w:color="auto"/>
            <w:right w:val="none" w:sz="0" w:space="0" w:color="auto"/>
          </w:divBdr>
          <w:divsChild>
            <w:div w:id="505479776">
              <w:marLeft w:val="0"/>
              <w:marRight w:val="0"/>
              <w:marTop w:val="0"/>
              <w:marBottom w:val="0"/>
              <w:divBdr>
                <w:top w:val="none" w:sz="0" w:space="0" w:color="auto"/>
                <w:left w:val="none" w:sz="0" w:space="0" w:color="auto"/>
                <w:bottom w:val="none" w:sz="0" w:space="0" w:color="auto"/>
                <w:right w:val="none" w:sz="0" w:space="0" w:color="auto"/>
              </w:divBdr>
              <w:divsChild>
                <w:div w:id="478376675">
                  <w:marLeft w:val="0"/>
                  <w:marRight w:val="0"/>
                  <w:marTop w:val="0"/>
                  <w:marBottom w:val="0"/>
                  <w:divBdr>
                    <w:top w:val="none" w:sz="0" w:space="0" w:color="auto"/>
                    <w:left w:val="none" w:sz="0" w:space="0" w:color="auto"/>
                    <w:bottom w:val="none" w:sz="0" w:space="0" w:color="auto"/>
                    <w:right w:val="none" w:sz="0" w:space="0" w:color="auto"/>
                  </w:divBdr>
                  <w:divsChild>
                    <w:div w:id="2081975599">
                      <w:marLeft w:val="0"/>
                      <w:marRight w:val="0"/>
                      <w:marTop w:val="0"/>
                      <w:marBottom w:val="0"/>
                      <w:divBdr>
                        <w:top w:val="none" w:sz="0" w:space="0" w:color="auto"/>
                        <w:left w:val="none" w:sz="0" w:space="0" w:color="auto"/>
                        <w:bottom w:val="none" w:sz="0" w:space="0" w:color="auto"/>
                        <w:right w:val="none" w:sz="0" w:space="0" w:color="auto"/>
                      </w:divBdr>
                    </w:div>
                    <w:div w:id="9786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6691">
              <w:marLeft w:val="0"/>
              <w:marRight w:val="0"/>
              <w:marTop w:val="0"/>
              <w:marBottom w:val="0"/>
              <w:divBdr>
                <w:top w:val="none" w:sz="0" w:space="0" w:color="auto"/>
                <w:left w:val="none" w:sz="0" w:space="0" w:color="auto"/>
                <w:bottom w:val="none" w:sz="0" w:space="0" w:color="auto"/>
                <w:right w:val="none" w:sz="0" w:space="0" w:color="auto"/>
              </w:divBdr>
              <w:divsChild>
                <w:div w:id="321280488">
                  <w:marLeft w:val="0"/>
                  <w:marRight w:val="0"/>
                  <w:marTop w:val="0"/>
                  <w:marBottom w:val="0"/>
                  <w:divBdr>
                    <w:top w:val="none" w:sz="0" w:space="0" w:color="auto"/>
                    <w:left w:val="none" w:sz="0" w:space="0" w:color="auto"/>
                    <w:bottom w:val="none" w:sz="0" w:space="0" w:color="auto"/>
                    <w:right w:val="none" w:sz="0" w:space="0" w:color="auto"/>
                  </w:divBdr>
                  <w:divsChild>
                    <w:div w:id="456458296">
                      <w:marLeft w:val="0"/>
                      <w:marRight w:val="0"/>
                      <w:marTop w:val="0"/>
                      <w:marBottom w:val="0"/>
                      <w:divBdr>
                        <w:top w:val="none" w:sz="0" w:space="0" w:color="auto"/>
                        <w:left w:val="none" w:sz="0" w:space="0" w:color="auto"/>
                        <w:bottom w:val="none" w:sz="0" w:space="0" w:color="auto"/>
                        <w:right w:val="none" w:sz="0" w:space="0" w:color="auto"/>
                      </w:divBdr>
                      <w:divsChild>
                        <w:div w:id="597951254">
                          <w:marLeft w:val="0"/>
                          <w:marRight w:val="0"/>
                          <w:marTop w:val="0"/>
                          <w:marBottom w:val="107"/>
                          <w:divBdr>
                            <w:top w:val="none" w:sz="0" w:space="0" w:color="auto"/>
                            <w:left w:val="none" w:sz="0" w:space="0" w:color="auto"/>
                            <w:bottom w:val="none" w:sz="0" w:space="0" w:color="auto"/>
                            <w:right w:val="none" w:sz="0" w:space="0" w:color="auto"/>
                          </w:divBdr>
                        </w:div>
                        <w:div w:id="1796868276">
                          <w:marLeft w:val="0"/>
                          <w:marRight w:val="0"/>
                          <w:marTop w:val="0"/>
                          <w:marBottom w:val="0"/>
                          <w:divBdr>
                            <w:top w:val="none" w:sz="0" w:space="0" w:color="auto"/>
                            <w:left w:val="none" w:sz="0" w:space="0" w:color="auto"/>
                            <w:bottom w:val="none" w:sz="0" w:space="0" w:color="auto"/>
                            <w:right w:val="none" w:sz="0" w:space="0" w:color="auto"/>
                          </w:divBdr>
                        </w:div>
                        <w:div w:id="1836913896">
                          <w:marLeft w:val="0"/>
                          <w:marRight w:val="0"/>
                          <w:marTop w:val="107"/>
                          <w:marBottom w:val="107"/>
                          <w:divBdr>
                            <w:top w:val="none" w:sz="0" w:space="0" w:color="auto"/>
                            <w:left w:val="none" w:sz="0" w:space="0" w:color="auto"/>
                            <w:bottom w:val="none" w:sz="0" w:space="0" w:color="auto"/>
                            <w:right w:val="none" w:sz="0" w:space="0" w:color="auto"/>
                          </w:divBdr>
                        </w:div>
                      </w:divsChild>
                    </w:div>
                    <w:div w:id="1302343203">
                      <w:marLeft w:val="0"/>
                      <w:marRight w:val="0"/>
                      <w:marTop w:val="0"/>
                      <w:marBottom w:val="0"/>
                      <w:divBdr>
                        <w:top w:val="none" w:sz="0" w:space="0" w:color="auto"/>
                        <w:left w:val="none" w:sz="0" w:space="0" w:color="auto"/>
                        <w:bottom w:val="none" w:sz="0" w:space="0" w:color="auto"/>
                        <w:right w:val="none" w:sz="0" w:space="0" w:color="auto"/>
                      </w:divBdr>
                      <w:divsChild>
                        <w:div w:id="18298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14/07/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7918</Words>
  <Characters>45137</Characters>
  <Application>Microsoft Office Word</Application>
  <DocSecurity>0</DocSecurity>
  <Lines>376</Lines>
  <Paragraphs>105</Paragraphs>
  <ScaleCrop>false</ScaleCrop>
  <Company>Reanimator Extreme Edition</Company>
  <LinksUpToDate>false</LinksUpToDate>
  <CharactersWithSpaces>52950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2014-10-16T05:32:00Z</dcterms:created>
  <dcterms:modified xsi:type="dcterms:W3CDTF">2014-10-16T05:50:00Z</dcterms:modified>
</cp:coreProperties>
</file>