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E45" w:rsidRDefault="008E1F76" w:rsidP="008E1F7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Сведения от муниципальных общественных палат</w:t>
      </w:r>
    </w:p>
    <w:p w:rsidR="008E1F76" w:rsidRPr="00A65B7F" w:rsidRDefault="008E1F76" w:rsidP="008E1F7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для включения в Ежегодный доклад Общественной палаты Московской области «О</w:t>
      </w:r>
      <w:r w:rsidRPr="008E1F76">
        <w:rPr>
          <w:rFonts w:ascii="Times New Roman" w:hAnsi="Times New Roman"/>
          <w:i/>
          <w:sz w:val="28"/>
          <w:szCs w:val="28"/>
        </w:rPr>
        <w:t xml:space="preserve"> состоянии и развитии институтов гражданского общества</w:t>
      </w:r>
      <w:r>
        <w:rPr>
          <w:rFonts w:ascii="Times New Roman" w:hAnsi="Times New Roman"/>
          <w:i/>
          <w:sz w:val="28"/>
          <w:szCs w:val="28"/>
        </w:rPr>
        <w:t xml:space="preserve"> на территории Московской области</w:t>
      </w:r>
      <w:r w:rsidRPr="008E1F76">
        <w:rPr>
          <w:rFonts w:ascii="Times New Roman" w:hAnsi="Times New Roman"/>
          <w:i/>
          <w:sz w:val="28"/>
          <w:szCs w:val="28"/>
        </w:rPr>
        <w:t xml:space="preserve"> в 2019 году</w:t>
      </w:r>
      <w:r>
        <w:rPr>
          <w:rFonts w:ascii="Times New Roman" w:hAnsi="Times New Roman"/>
          <w:i/>
          <w:sz w:val="28"/>
          <w:szCs w:val="28"/>
        </w:rPr>
        <w:t>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127"/>
        <w:gridCol w:w="850"/>
        <w:gridCol w:w="1843"/>
        <w:gridCol w:w="3118"/>
      </w:tblGrid>
      <w:tr w:rsidR="00DF02CE" w:rsidRPr="00336DE3" w:rsidTr="00817CBD">
        <w:trPr>
          <w:trHeight w:val="1839"/>
        </w:trPr>
        <w:tc>
          <w:tcPr>
            <w:tcW w:w="9747" w:type="dxa"/>
            <w:gridSpan w:val="5"/>
            <w:shd w:val="clear" w:color="auto" w:fill="auto"/>
          </w:tcPr>
          <w:p w:rsidR="00DF02CE" w:rsidRPr="00336DE3" w:rsidRDefault="00DF02CE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F02CE" w:rsidRPr="00BA028A" w:rsidRDefault="00DF02CE" w:rsidP="00336D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F02CE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Наименование муниципальной общественной палаты</w:t>
            </w:r>
            <w:r w:rsidRPr="00336DE3">
              <w:rPr>
                <w:rFonts w:ascii="Times New Roman" w:hAnsi="Times New Roman"/>
                <w:sz w:val="20"/>
                <w:szCs w:val="20"/>
              </w:rPr>
              <w:t>:</w:t>
            </w:r>
            <w:r w:rsidR="009D0F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D0F52" w:rsidRPr="00BA028A">
              <w:rPr>
                <w:rFonts w:ascii="Times New Roman" w:hAnsi="Times New Roman"/>
                <w:b/>
                <w:sz w:val="20"/>
                <w:szCs w:val="20"/>
              </w:rPr>
              <w:t>Общественная палата городского округа Солнечногорск</w:t>
            </w:r>
          </w:p>
          <w:p w:rsidR="00DF02CE" w:rsidRPr="00336DE3" w:rsidRDefault="00DF02CE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DE3">
              <w:rPr>
                <w:rFonts w:ascii="Times New Roman" w:hAnsi="Times New Roman"/>
                <w:sz w:val="20"/>
                <w:szCs w:val="20"/>
              </w:rPr>
              <w:t>ФИО председателя:</w:t>
            </w:r>
            <w:r w:rsidR="00727C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27CF5">
              <w:rPr>
                <w:rFonts w:ascii="Times New Roman" w:hAnsi="Times New Roman"/>
                <w:sz w:val="20"/>
                <w:szCs w:val="20"/>
              </w:rPr>
              <w:t>Митряшин</w:t>
            </w:r>
            <w:proofErr w:type="spellEnd"/>
            <w:r w:rsidR="00727CF5">
              <w:rPr>
                <w:rFonts w:ascii="Times New Roman" w:hAnsi="Times New Roman"/>
                <w:sz w:val="20"/>
                <w:szCs w:val="20"/>
              </w:rPr>
              <w:t xml:space="preserve"> Сергей Анатольевич</w:t>
            </w:r>
          </w:p>
          <w:p w:rsidR="00DF02CE" w:rsidRPr="00336DE3" w:rsidRDefault="00DF02CE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DE3">
              <w:rPr>
                <w:rFonts w:ascii="Times New Roman" w:hAnsi="Times New Roman"/>
                <w:sz w:val="20"/>
                <w:szCs w:val="20"/>
              </w:rPr>
              <w:t>Адрес Общественной палаты:</w:t>
            </w:r>
            <w:r w:rsidR="009D0F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D0F52">
              <w:rPr>
                <w:rFonts w:ascii="Times New Roman" w:hAnsi="Times New Roman"/>
                <w:sz w:val="20"/>
                <w:szCs w:val="20"/>
              </w:rPr>
              <w:t>г.Солнечногорск</w:t>
            </w:r>
            <w:proofErr w:type="spellEnd"/>
            <w:r w:rsidR="009D0F5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9D0F52">
              <w:rPr>
                <w:rFonts w:ascii="Times New Roman" w:hAnsi="Times New Roman"/>
                <w:sz w:val="20"/>
                <w:szCs w:val="20"/>
              </w:rPr>
              <w:t>ул.Тельнова</w:t>
            </w:r>
            <w:proofErr w:type="spellEnd"/>
            <w:r w:rsidR="009D0F52">
              <w:rPr>
                <w:rFonts w:ascii="Times New Roman" w:hAnsi="Times New Roman"/>
                <w:sz w:val="20"/>
                <w:szCs w:val="20"/>
              </w:rPr>
              <w:t xml:space="preserve"> 3/2, оф.43.</w:t>
            </w:r>
          </w:p>
          <w:p w:rsidR="00DF02CE" w:rsidRPr="009D0F52" w:rsidRDefault="00DF02CE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36DE3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9D0F52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336DE3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9D0F52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 w:rsidR="0023240E" w:rsidRPr="009D0F5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hyperlink r:id="rId5" w:history="1">
              <w:r w:rsidR="0023240E" w:rsidRPr="00DE02A4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ob</w:t>
              </w:r>
              <w:r w:rsidR="0023240E" w:rsidRPr="009D0F52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.</w:t>
              </w:r>
              <w:r w:rsidR="0023240E" w:rsidRPr="00DE02A4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palatasoln</w:t>
              </w:r>
              <w:r w:rsidR="0023240E" w:rsidRPr="009D0F52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@</w:t>
              </w:r>
              <w:r w:rsidR="0023240E" w:rsidRPr="00DE02A4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mal</w:t>
              </w:r>
              <w:r w:rsidR="0023240E" w:rsidRPr="009D0F52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.</w:t>
              </w:r>
              <w:r w:rsidR="0023240E" w:rsidRPr="00DE02A4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="0023240E" w:rsidRPr="009D0F5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</w:p>
          <w:p w:rsidR="00DF02CE" w:rsidRPr="003C5134" w:rsidRDefault="00DF02CE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DE3">
              <w:rPr>
                <w:rFonts w:ascii="Times New Roman" w:hAnsi="Times New Roman"/>
                <w:sz w:val="20"/>
                <w:szCs w:val="20"/>
              </w:rPr>
              <w:t>контактный номер телефона:</w:t>
            </w:r>
            <w:r w:rsidR="003E6983" w:rsidRPr="003C5134">
              <w:rPr>
                <w:rFonts w:ascii="Times New Roman" w:hAnsi="Times New Roman"/>
                <w:sz w:val="20"/>
                <w:szCs w:val="20"/>
              </w:rPr>
              <w:t xml:space="preserve"> 8-925-930-53-50</w:t>
            </w:r>
          </w:p>
          <w:p w:rsidR="00DF02CE" w:rsidRPr="003E6983" w:rsidRDefault="00DF02CE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DE3">
              <w:rPr>
                <w:rFonts w:ascii="Times New Roman" w:hAnsi="Times New Roman"/>
                <w:sz w:val="20"/>
                <w:szCs w:val="20"/>
              </w:rPr>
              <w:t>Ссылка на сайт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="003E6983" w:rsidRPr="003E69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6" w:history="1">
              <w:r w:rsidR="009D0F52" w:rsidRPr="00C937EF">
                <w:rPr>
                  <w:rStyle w:val="a4"/>
                  <w:rFonts w:ascii="Times New Roman" w:hAnsi="Times New Roman"/>
                </w:rPr>
                <w:t>http://опсмр.рф/</w:t>
              </w:r>
            </w:hyperlink>
            <w:r w:rsidR="009D0F52">
              <w:rPr>
                <w:rFonts w:ascii="Times New Roman" w:hAnsi="Times New Roman"/>
              </w:rPr>
              <w:t xml:space="preserve"> </w:t>
            </w:r>
          </w:p>
          <w:p w:rsidR="00DF02CE" w:rsidRPr="003E6983" w:rsidRDefault="00DF02CE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DE3">
              <w:rPr>
                <w:rFonts w:ascii="Times New Roman" w:hAnsi="Times New Roman"/>
                <w:sz w:val="20"/>
                <w:szCs w:val="20"/>
              </w:rPr>
              <w:t>Ссылк</w:t>
            </w:r>
            <w:r w:rsidR="008E1F76">
              <w:rPr>
                <w:rFonts w:ascii="Times New Roman" w:hAnsi="Times New Roman"/>
                <w:sz w:val="20"/>
                <w:szCs w:val="20"/>
              </w:rPr>
              <w:t>и</w:t>
            </w:r>
            <w:r w:rsidRPr="00336DE3">
              <w:rPr>
                <w:rFonts w:ascii="Times New Roman" w:hAnsi="Times New Roman"/>
                <w:sz w:val="20"/>
                <w:szCs w:val="20"/>
              </w:rPr>
              <w:t xml:space="preserve"> на страниц</w:t>
            </w:r>
            <w:r w:rsidR="008E1F76">
              <w:rPr>
                <w:rFonts w:ascii="Times New Roman" w:hAnsi="Times New Roman"/>
                <w:sz w:val="20"/>
                <w:szCs w:val="20"/>
              </w:rPr>
              <w:t>ы</w:t>
            </w:r>
            <w:r w:rsidRPr="00336DE3">
              <w:rPr>
                <w:rFonts w:ascii="Times New Roman" w:hAnsi="Times New Roman"/>
                <w:sz w:val="20"/>
                <w:szCs w:val="20"/>
              </w:rPr>
              <w:t xml:space="preserve"> в социальн</w:t>
            </w:r>
            <w:r w:rsidR="008E1F76">
              <w:rPr>
                <w:rFonts w:ascii="Times New Roman" w:hAnsi="Times New Roman"/>
                <w:sz w:val="20"/>
                <w:szCs w:val="20"/>
              </w:rPr>
              <w:t>ых</w:t>
            </w:r>
            <w:r w:rsidRPr="00336DE3">
              <w:rPr>
                <w:rFonts w:ascii="Times New Roman" w:hAnsi="Times New Roman"/>
                <w:sz w:val="20"/>
                <w:szCs w:val="20"/>
              </w:rPr>
              <w:t xml:space="preserve"> сет</w:t>
            </w:r>
            <w:r w:rsidR="008E1F76">
              <w:rPr>
                <w:rFonts w:ascii="Times New Roman" w:hAnsi="Times New Roman"/>
                <w:sz w:val="20"/>
                <w:szCs w:val="20"/>
              </w:rPr>
              <w:t xml:space="preserve">ях </w:t>
            </w:r>
            <w:r w:rsidR="008E1F76">
              <w:rPr>
                <w:rFonts w:ascii="Times New Roman" w:hAnsi="Times New Roman"/>
                <w:sz w:val="20"/>
                <w:szCs w:val="20"/>
                <w:lang w:val="en-US"/>
              </w:rPr>
              <w:t>Facebook</w:t>
            </w:r>
            <w:r w:rsidR="008E1F7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8E1F76">
              <w:rPr>
                <w:rFonts w:ascii="Times New Roman" w:hAnsi="Times New Roman"/>
                <w:sz w:val="20"/>
                <w:szCs w:val="20"/>
              </w:rPr>
              <w:t>Вконтакте</w:t>
            </w:r>
            <w:proofErr w:type="spellEnd"/>
            <w:r w:rsidR="008E1F7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8E1F76">
              <w:rPr>
                <w:rFonts w:ascii="Times New Roman" w:hAnsi="Times New Roman"/>
                <w:sz w:val="20"/>
                <w:szCs w:val="20"/>
                <w:lang w:val="en-US"/>
              </w:rPr>
              <w:t>Instagram</w:t>
            </w:r>
            <w:r w:rsidRPr="00336DE3">
              <w:rPr>
                <w:rFonts w:ascii="Times New Roman" w:hAnsi="Times New Roman"/>
                <w:sz w:val="20"/>
                <w:szCs w:val="20"/>
              </w:rPr>
              <w:t>:</w:t>
            </w:r>
            <w:r w:rsidRPr="00336DE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hyperlink r:id="rId7" w:history="1">
              <w:r w:rsidR="003E6983" w:rsidRPr="003E6983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https://www.facebook.com/opalatasmr</w:t>
              </w:r>
            </w:hyperlink>
            <w:r w:rsidR="003E6983" w:rsidRPr="003E69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8" w:history="1">
              <w:proofErr w:type="gramStart"/>
              <w:r w:rsidR="003E6983" w:rsidRPr="003E6983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https://vk.com/op.solnechnogorsk</w:t>
              </w:r>
            </w:hyperlink>
            <w:r w:rsidR="003E6983" w:rsidRPr="003E6983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hyperlink r:id="rId9" w:history="1">
              <w:r w:rsidR="003E6983" w:rsidRPr="003E6983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https://www.instagram.com/opsmr/</w:t>
              </w:r>
              <w:proofErr w:type="gramEnd"/>
            </w:hyperlink>
            <w:r w:rsidR="003E6983" w:rsidRPr="003E69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10" w:history="1">
              <w:r w:rsidR="003E6983" w:rsidRPr="003E6983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https://ok.ru/profile/588283197494</w:t>
              </w:r>
            </w:hyperlink>
          </w:p>
          <w:p w:rsidR="00DF02CE" w:rsidRPr="00336DE3" w:rsidRDefault="00DF02CE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335" w:rsidRPr="00336DE3" w:rsidTr="005B134C">
        <w:tc>
          <w:tcPr>
            <w:tcW w:w="9747" w:type="dxa"/>
            <w:gridSpan w:val="5"/>
            <w:shd w:val="clear" w:color="auto" w:fill="auto"/>
          </w:tcPr>
          <w:p w:rsidR="00DF02CE" w:rsidRDefault="00DF02CE" w:rsidP="00336DE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:rsidR="00400335" w:rsidRPr="00DF02CE" w:rsidRDefault="00400335" w:rsidP="00336DE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DF02CE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Раздел №1</w:t>
            </w:r>
          </w:p>
          <w:p w:rsidR="00400335" w:rsidRPr="00336DE3" w:rsidRDefault="00400335" w:rsidP="00336D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36DE3">
              <w:rPr>
                <w:rFonts w:ascii="Times New Roman" w:hAnsi="Times New Roman"/>
                <w:b/>
                <w:sz w:val="20"/>
                <w:szCs w:val="20"/>
              </w:rPr>
              <w:t>Реализованные проекты.</w:t>
            </w:r>
          </w:p>
          <w:p w:rsidR="00400335" w:rsidRPr="00336DE3" w:rsidRDefault="008E1F76" w:rsidP="00035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Основные</w:t>
            </w:r>
            <w:r w:rsidR="005B134C" w:rsidRPr="00336DE3">
              <w:rPr>
                <w:rFonts w:ascii="Times New Roman" w:hAnsi="Times New Roman"/>
                <w:sz w:val="20"/>
                <w:szCs w:val="20"/>
              </w:rPr>
              <w:t xml:space="preserve"> проекты, которые </w:t>
            </w:r>
            <w:r w:rsidR="007244C5" w:rsidRPr="00336DE3">
              <w:rPr>
                <w:rFonts w:ascii="Times New Roman" w:hAnsi="Times New Roman"/>
                <w:sz w:val="20"/>
                <w:szCs w:val="20"/>
              </w:rPr>
              <w:t xml:space="preserve">повлияли на </w:t>
            </w:r>
            <w:r w:rsidR="000359C5">
              <w:rPr>
                <w:rFonts w:ascii="Times New Roman" w:hAnsi="Times New Roman"/>
                <w:sz w:val="20"/>
                <w:szCs w:val="20"/>
              </w:rPr>
              <w:t xml:space="preserve">повышение </w:t>
            </w:r>
            <w:r w:rsidR="007244C5" w:rsidRPr="00336DE3">
              <w:rPr>
                <w:rFonts w:ascii="Times New Roman" w:hAnsi="Times New Roman"/>
                <w:sz w:val="20"/>
                <w:szCs w:val="20"/>
              </w:rPr>
              <w:t>качеств</w:t>
            </w:r>
            <w:r w:rsidR="000359C5">
              <w:rPr>
                <w:rFonts w:ascii="Times New Roman" w:hAnsi="Times New Roman"/>
                <w:sz w:val="20"/>
                <w:szCs w:val="20"/>
              </w:rPr>
              <w:t>а</w:t>
            </w:r>
            <w:r w:rsidR="007244C5" w:rsidRPr="00336D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B134C" w:rsidRPr="00336DE3">
              <w:rPr>
                <w:rFonts w:ascii="Times New Roman" w:hAnsi="Times New Roman"/>
                <w:sz w:val="20"/>
                <w:szCs w:val="20"/>
              </w:rPr>
              <w:t xml:space="preserve">жизни граждан </w:t>
            </w:r>
          </w:p>
        </w:tc>
      </w:tr>
      <w:tr w:rsidR="004C2C5C" w:rsidRPr="00336DE3" w:rsidTr="003E6983">
        <w:tc>
          <w:tcPr>
            <w:tcW w:w="1809" w:type="dxa"/>
            <w:shd w:val="clear" w:color="auto" w:fill="auto"/>
          </w:tcPr>
          <w:p w:rsidR="003E6983" w:rsidRDefault="003E6983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7C48" w:rsidRDefault="00817C48" w:rsidP="00336DE3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817C48" w:rsidRDefault="00817C48" w:rsidP="00336DE3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797AD2" w:rsidRDefault="003E6983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2313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8B3FEAD" wp14:editId="5C3E12FB">
                  <wp:extent cx="1114269" cy="971550"/>
                  <wp:effectExtent l="0" t="0" r="0" b="0"/>
                  <wp:docPr id="1" name="Рисунок 1" descr="C:\Users\Общественная Палата\Pictures\соглашение по жкх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Общественная Палата\Pictures\соглашение по жкх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864" cy="1050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7C48" w:rsidRDefault="00817C48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7C48" w:rsidRDefault="00817C48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7C48" w:rsidRDefault="00817C48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7C48" w:rsidRDefault="00817C48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7C48" w:rsidRDefault="00817C48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7C48" w:rsidRDefault="00817C48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7C48" w:rsidRDefault="00817C48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7C48" w:rsidRDefault="00817C48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7C48" w:rsidRDefault="00817C48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7C48" w:rsidRDefault="00817C48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7C48" w:rsidRDefault="00817C48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7C48" w:rsidRDefault="00817C48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7C48" w:rsidRDefault="00817C48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7C48" w:rsidRDefault="00817C48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7C48" w:rsidRDefault="00817C48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7C48" w:rsidRDefault="00817C48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7C48" w:rsidRDefault="00817C48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7C48" w:rsidRDefault="00817C48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7C48" w:rsidRDefault="00817C48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7C48" w:rsidRDefault="00817C48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7C48" w:rsidRDefault="00817C48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7C48" w:rsidRDefault="00817C48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7C48" w:rsidRDefault="00817C48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7C48" w:rsidRDefault="00817C48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7C48" w:rsidRDefault="00817C48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7C48" w:rsidRDefault="00817C48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7C48" w:rsidRDefault="00817C48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7C48" w:rsidRDefault="00817C48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7C48" w:rsidRDefault="00817C48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7C48" w:rsidRDefault="00817C48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7C48" w:rsidRDefault="00817C48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7C48" w:rsidRDefault="00817C48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7C48" w:rsidRDefault="00817C48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7C48" w:rsidRDefault="00817C48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7C48" w:rsidRDefault="00817C48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7C48" w:rsidRDefault="00817C48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7C48" w:rsidRDefault="00817C48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7C48" w:rsidRDefault="00817C48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7C48" w:rsidRDefault="00817C48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06A4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3709A6D" wp14:editId="61E0FB39">
                  <wp:extent cx="985836" cy="1314450"/>
                  <wp:effectExtent l="0" t="0" r="5080" b="0"/>
                  <wp:docPr id="8" name="Рисунок 8" descr="C:\Users\Общественная Палата\Desktop\Пешком по городу\Красноармейская 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Общественная Палата\Desktop\Пешком по городу\Красноармейская 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526" cy="1330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5DD0" w:rsidRDefault="004C5DD0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5DD0" w:rsidRDefault="004C5DD0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5DD0" w:rsidRDefault="004C5DD0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5DD0" w:rsidRDefault="004C5DD0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5DD0" w:rsidRDefault="004C5DD0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5DD0" w:rsidRDefault="004C5DD0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5DD0" w:rsidRDefault="004C5DD0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5DD0" w:rsidRDefault="004C5DD0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5DD0" w:rsidRDefault="004C5DD0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5DD0" w:rsidRDefault="004C5DD0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5DD0" w:rsidRDefault="004C5DD0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5DD0" w:rsidRDefault="004C5DD0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5DD0" w:rsidRDefault="004C5DD0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5DD0" w:rsidRPr="00336DE3" w:rsidRDefault="004C5DD0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666666"/>
                <w:sz w:val="21"/>
                <w:szCs w:val="21"/>
                <w:lang w:eastAsia="ru-RU"/>
              </w:rPr>
              <w:drawing>
                <wp:inline distT="0" distB="0" distL="0" distR="0" wp14:anchorId="27E08003" wp14:editId="6A9BADFB">
                  <wp:extent cx="1075720" cy="870585"/>
                  <wp:effectExtent l="0" t="0" r="0" b="5715"/>
                  <wp:docPr id="3" name="Рисунок 3" descr="40 мешков вторсырья собрали на экологической акции &quot;Экодвор&quot; в Солнечногорск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0 мешков вторсырья собрали на экологической акции &quot;Экодвор&quot; в Солнечногорск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697" cy="923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gridSpan w:val="3"/>
            <w:shd w:val="clear" w:color="auto" w:fill="auto"/>
          </w:tcPr>
          <w:p w:rsidR="003E6983" w:rsidRDefault="003E6983" w:rsidP="003E6983">
            <w:pPr>
              <w:pStyle w:val="a9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3E6983" w:rsidRDefault="003E6983" w:rsidP="003E6983">
            <w:pPr>
              <w:pStyle w:val="a9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69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Подписание соглашения </w:t>
            </w:r>
          </w:p>
          <w:p w:rsidR="003E6983" w:rsidRPr="003E6983" w:rsidRDefault="003E6983" w:rsidP="003E6983">
            <w:pPr>
              <w:pStyle w:val="a9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6983">
              <w:rPr>
                <w:rFonts w:ascii="Times New Roman" w:hAnsi="Times New Roman"/>
                <w:b/>
                <w:bCs/>
                <w:sz w:val="20"/>
                <w:szCs w:val="20"/>
              </w:rPr>
              <w:t>о сотрудничестве</w:t>
            </w:r>
          </w:p>
          <w:p w:rsidR="003E6983" w:rsidRPr="00E832FA" w:rsidRDefault="003E6983" w:rsidP="003E6983">
            <w:pPr>
              <w:rPr>
                <w:rFonts w:ascii="Times New Roman" w:hAnsi="Times New Roman"/>
                <w:sz w:val="20"/>
                <w:szCs w:val="20"/>
              </w:rPr>
            </w:pPr>
            <w:r w:rsidRPr="00E832FA">
              <w:rPr>
                <w:rFonts w:ascii="Times New Roman" w:hAnsi="Times New Roman"/>
                <w:sz w:val="20"/>
                <w:szCs w:val="20"/>
              </w:rPr>
              <w:t>Основным достижением взаимодействия работы общественников и муниципальной власти является подписание Соглашения о сотрудничестве и взаимодействии. Собственно, это событие стало официальным подтверждением конструктивного диалога и постоянного взаимодействия жителей и власти в решении проблемных вопросов, в реализации губернаторских программ по благоустройству, ремонту подъездов и т.д.</w:t>
            </w:r>
          </w:p>
          <w:p w:rsidR="003E6983" w:rsidRDefault="003E6983" w:rsidP="003E6983">
            <w:pPr>
              <w:rPr>
                <w:rFonts w:ascii="Times New Roman" w:hAnsi="Times New Roman"/>
                <w:sz w:val="20"/>
                <w:szCs w:val="20"/>
              </w:rPr>
            </w:pPr>
            <w:r w:rsidRPr="00E832FA">
              <w:rPr>
                <w:rFonts w:ascii="Times New Roman" w:hAnsi="Times New Roman"/>
                <w:sz w:val="20"/>
                <w:szCs w:val="20"/>
              </w:rPr>
              <w:t xml:space="preserve">Подписана «Дорожная карта по активизации участия </w:t>
            </w:r>
            <w:proofErr w:type="spellStart"/>
            <w:r w:rsidRPr="00E832FA">
              <w:rPr>
                <w:rFonts w:ascii="Times New Roman" w:hAnsi="Times New Roman"/>
                <w:sz w:val="20"/>
                <w:szCs w:val="20"/>
              </w:rPr>
              <w:t>Солнечногорского</w:t>
            </w:r>
            <w:proofErr w:type="spellEnd"/>
            <w:r w:rsidRPr="00E832FA">
              <w:rPr>
                <w:rFonts w:ascii="Times New Roman" w:hAnsi="Times New Roman"/>
                <w:sz w:val="20"/>
                <w:szCs w:val="20"/>
              </w:rPr>
              <w:t xml:space="preserve"> отделения Ассоциации председателей МКД и Общественной палаты района в развитии общественного контроля и общественного влияния на реформирование жилищно-коммунального хозяйства </w:t>
            </w:r>
            <w:proofErr w:type="spellStart"/>
            <w:r w:rsidRPr="00E832FA">
              <w:rPr>
                <w:rFonts w:ascii="Times New Roman" w:hAnsi="Times New Roman"/>
                <w:sz w:val="20"/>
                <w:szCs w:val="20"/>
              </w:rPr>
              <w:t>Солнечногорского</w:t>
            </w:r>
            <w:proofErr w:type="spellEnd"/>
            <w:r w:rsidRPr="00E832FA">
              <w:rPr>
                <w:rFonts w:ascii="Times New Roman" w:hAnsi="Times New Roman"/>
                <w:sz w:val="20"/>
                <w:szCs w:val="20"/>
              </w:rPr>
              <w:t xml:space="preserve"> района на 2019-2020 гг.». Кстати, этот документ – первый и пока единственный в Московской области. И вдвойне позитивно то, что «дорожная карта» разработана членами  Общественной палаты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B2E84">
              <w:rPr>
                <w:rFonts w:ascii="Times New Roman" w:hAnsi="Times New Roman"/>
                <w:sz w:val="20"/>
                <w:szCs w:val="20"/>
              </w:rPr>
              <w:br/>
              <w:t xml:space="preserve">Этой дорожной картой предусматривается обеспечение информационной открытости и подконтрольности ЖКХ; анализ содержания текущего ремонта жилого фонда, в том числе государственной деятельности по управлению МКД; функционирование региональных систем капитального ремонта в ремонте общедомового имущества; переселение граждан из аварийного жилого фонда; обеспечение модернизации объектов ЖКХ; реализация мер по энергосбережению и повышению </w:t>
            </w:r>
            <w:proofErr w:type="spellStart"/>
            <w:r w:rsidRPr="000B2E84">
              <w:rPr>
                <w:rFonts w:ascii="Times New Roman" w:hAnsi="Times New Roman"/>
                <w:sz w:val="20"/>
                <w:szCs w:val="20"/>
              </w:rPr>
              <w:t>энергоэффективности</w:t>
            </w:r>
            <w:proofErr w:type="spellEnd"/>
            <w:r w:rsidRPr="000B2E84">
              <w:rPr>
                <w:rFonts w:ascii="Times New Roman" w:hAnsi="Times New Roman"/>
                <w:sz w:val="20"/>
                <w:szCs w:val="20"/>
              </w:rPr>
              <w:t xml:space="preserve"> МКД; обеспечение безопасного обращения с отходами.</w:t>
            </w:r>
            <w:r w:rsidRPr="000B2E84">
              <w:rPr>
                <w:rFonts w:ascii="Times New Roman" w:hAnsi="Times New Roman"/>
                <w:sz w:val="20"/>
                <w:szCs w:val="20"/>
              </w:rPr>
              <w:br/>
              <w:t>Общественники стали профессионалами в сфере ЖКХ и от этого взаимодействия выиграют жители.</w:t>
            </w:r>
          </w:p>
          <w:p w:rsidR="006466D9" w:rsidRDefault="006466D9" w:rsidP="003E698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466D9" w:rsidRPr="00A40830" w:rsidRDefault="006466D9" w:rsidP="006466D9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A40830">
              <w:rPr>
                <w:rFonts w:ascii="Times New Roman" w:hAnsi="Times New Roman"/>
                <w:b/>
                <w:sz w:val="20"/>
                <w:szCs w:val="20"/>
              </w:rPr>
              <w:t>Проект «Пешком по городу»</w:t>
            </w:r>
          </w:p>
          <w:p w:rsidR="006466D9" w:rsidRDefault="006466D9" w:rsidP="006466D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члены Общественной палаты, в течении нескольких месяцев,</w:t>
            </w:r>
            <w:r w:rsidR="00A40830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гуляя по городу, идя </w:t>
            </w:r>
            <w:r w:rsidR="00A40830">
              <w:rPr>
                <w:rFonts w:ascii="Times New Roman" w:hAnsi="Times New Roman"/>
                <w:sz w:val="20"/>
                <w:szCs w:val="20"/>
              </w:rPr>
              <w:t xml:space="preserve">на работу и с работы или по своим делам) видя недостатки (ямы, </w:t>
            </w:r>
            <w:proofErr w:type="gramStart"/>
            <w:r w:rsidR="00A40830">
              <w:rPr>
                <w:rFonts w:ascii="Times New Roman" w:hAnsi="Times New Roman"/>
                <w:sz w:val="20"/>
                <w:szCs w:val="20"/>
              </w:rPr>
              <w:t>на  пути</w:t>
            </w:r>
            <w:proofErr w:type="gramEnd"/>
            <w:r w:rsidR="00A40830">
              <w:rPr>
                <w:rFonts w:ascii="Times New Roman" w:hAnsi="Times New Roman"/>
                <w:sz w:val="20"/>
                <w:szCs w:val="20"/>
              </w:rPr>
              <w:t xml:space="preserve"> следования, отсутствие «Доступной среды» на тротуарах, автобусных остановках, входных группах жилых домов и организаций) проводили мониторинг, фотографировали и собирали все фото воедино.  Таким образом было составлено коллективн</w:t>
            </w:r>
            <w:r w:rsidR="00817C48">
              <w:rPr>
                <w:rFonts w:ascii="Times New Roman" w:hAnsi="Times New Roman"/>
                <w:sz w:val="20"/>
                <w:szCs w:val="20"/>
              </w:rPr>
              <w:t>ое обращение «Предложения Общественной палаты по благоустройству ключевых улиц Солнечногорска»</w:t>
            </w:r>
            <w:r w:rsidR="00A40830">
              <w:rPr>
                <w:rFonts w:ascii="Times New Roman" w:hAnsi="Times New Roman"/>
                <w:sz w:val="20"/>
                <w:szCs w:val="20"/>
              </w:rPr>
              <w:t xml:space="preserve"> с приложенными фото и</w:t>
            </w:r>
            <w:r w:rsidR="00817C48">
              <w:rPr>
                <w:rFonts w:ascii="Times New Roman" w:hAnsi="Times New Roman"/>
                <w:sz w:val="20"/>
                <w:szCs w:val="20"/>
              </w:rPr>
              <w:t xml:space="preserve"> указанием адресов</w:t>
            </w:r>
            <w:r w:rsidR="00A40830">
              <w:rPr>
                <w:rFonts w:ascii="Times New Roman" w:hAnsi="Times New Roman"/>
                <w:sz w:val="20"/>
                <w:szCs w:val="20"/>
              </w:rPr>
              <w:t>, которое передано в управление ЖКХ и благоустройства администрации округа. В результате, большая часть недостатков и</w:t>
            </w:r>
            <w:r w:rsidR="00817C48">
              <w:rPr>
                <w:rFonts w:ascii="Times New Roman" w:hAnsi="Times New Roman"/>
                <w:sz w:val="20"/>
                <w:szCs w:val="20"/>
              </w:rPr>
              <w:t xml:space="preserve"> замечаний, указанных в обращении,</w:t>
            </w:r>
            <w:r w:rsidR="00A408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17C48">
              <w:rPr>
                <w:rFonts w:ascii="Times New Roman" w:hAnsi="Times New Roman"/>
                <w:sz w:val="20"/>
                <w:szCs w:val="20"/>
              </w:rPr>
              <w:t>устранены</w:t>
            </w:r>
            <w:r w:rsidR="00A4083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C5DD0" w:rsidRDefault="004C5DD0" w:rsidP="006466D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D346C" w:rsidRDefault="006D346C" w:rsidP="006466D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C5DD0" w:rsidRPr="00BA028A" w:rsidRDefault="004C5DD0" w:rsidP="004C5DD0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BA028A">
              <w:rPr>
                <w:rFonts w:ascii="Times New Roman" w:hAnsi="Times New Roman"/>
                <w:b/>
                <w:sz w:val="20"/>
                <w:szCs w:val="20"/>
              </w:rPr>
              <w:t>Экологическая акция «</w:t>
            </w:r>
            <w:proofErr w:type="spellStart"/>
            <w:r w:rsidRPr="00BA028A">
              <w:rPr>
                <w:rFonts w:ascii="Times New Roman" w:hAnsi="Times New Roman"/>
                <w:b/>
                <w:sz w:val="20"/>
                <w:szCs w:val="20"/>
              </w:rPr>
              <w:t>Экодвор</w:t>
            </w:r>
            <w:proofErr w:type="spellEnd"/>
            <w:r w:rsidRPr="00BA028A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6D346C" w:rsidRPr="00BA028A" w:rsidRDefault="006D346C" w:rsidP="004C5DD0">
            <w:pPr>
              <w:rPr>
                <w:rFonts w:ascii="Tahoma" w:hAnsi="Tahoma" w:cs="Tahoma"/>
                <w:sz w:val="18"/>
                <w:szCs w:val="18"/>
              </w:rPr>
            </w:pPr>
            <w:r w:rsidRPr="00BA028A">
              <w:rPr>
                <w:rFonts w:ascii="Tahoma" w:hAnsi="Tahoma" w:cs="Tahoma"/>
                <w:sz w:val="18"/>
                <w:szCs w:val="18"/>
              </w:rPr>
              <w:t>Экологическая акция «</w:t>
            </w:r>
            <w:proofErr w:type="spellStart"/>
            <w:r w:rsidRPr="00BA028A">
              <w:rPr>
                <w:rFonts w:ascii="Tahoma" w:hAnsi="Tahoma" w:cs="Tahoma"/>
                <w:sz w:val="18"/>
                <w:szCs w:val="18"/>
              </w:rPr>
              <w:t>ЭкоДвор</w:t>
            </w:r>
            <w:proofErr w:type="spellEnd"/>
            <w:r w:rsidRPr="00BA028A">
              <w:rPr>
                <w:rFonts w:ascii="Tahoma" w:hAnsi="Tahoma" w:cs="Tahoma"/>
                <w:sz w:val="18"/>
                <w:szCs w:val="18"/>
              </w:rPr>
              <w:t xml:space="preserve">» в форме дворового праздника нашла постоянную </w:t>
            </w:r>
            <w:proofErr w:type="gramStart"/>
            <w:r w:rsidRPr="00BA028A">
              <w:rPr>
                <w:rFonts w:ascii="Tahoma" w:hAnsi="Tahoma" w:cs="Tahoma"/>
                <w:sz w:val="18"/>
                <w:szCs w:val="18"/>
              </w:rPr>
              <w:t>прописку  в</w:t>
            </w:r>
            <w:proofErr w:type="gramEnd"/>
            <w:r w:rsidRPr="00BA028A">
              <w:rPr>
                <w:rFonts w:ascii="Tahoma" w:hAnsi="Tahoma" w:cs="Tahoma"/>
                <w:sz w:val="18"/>
                <w:szCs w:val="18"/>
              </w:rPr>
              <w:t xml:space="preserve"> Солнечногорске. Ее проведение поддерживают восемь управляющих организаций. Во дворах организуют пункты приема вторсырья, куда все желающие могли принести «сухие» отходы, в том числе и высокой опасности, узнать о правильной их утилизации, а также поучаствовать в тематических викторинах, играх и мастер-классах, обменяться вещами и книгами на «</w:t>
            </w:r>
            <w:proofErr w:type="spellStart"/>
            <w:r w:rsidRPr="00BA028A">
              <w:rPr>
                <w:rFonts w:ascii="Tahoma" w:hAnsi="Tahoma" w:cs="Tahoma"/>
                <w:sz w:val="18"/>
                <w:szCs w:val="18"/>
              </w:rPr>
              <w:t>Дармаркете</w:t>
            </w:r>
            <w:proofErr w:type="spellEnd"/>
            <w:r w:rsidRPr="00BA028A">
              <w:rPr>
                <w:rFonts w:ascii="Tahoma" w:hAnsi="Tahoma" w:cs="Tahoma"/>
                <w:sz w:val="18"/>
                <w:szCs w:val="18"/>
              </w:rPr>
              <w:t xml:space="preserve">». На экологической акции жители в праздничной атмосфере могут воочию убедиться, как реализуется программа по раздельному сбору отходов, как правильно утилизировать опасные отходы. В ходе акции жители могут сдать твердый пластик, металл, чистые упаковки от сока и молока, фляги, детские бутылки из поликарбоната, пластиковые пакеты, пленку, </w:t>
            </w:r>
            <w:proofErr w:type="spellStart"/>
            <w:r w:rsidRPr="00BA028A">
              <w:rPr>
                <w:rFonts w:ascii="Tahoma" w:hAnsi="Tahoma" w:cs="Tahoma"/>
                <w:sz w:val="18"/>
                <w:szCs w:val="18"/>
              </w:rPr>
              <w:t>электролом</w:t>
            </w:r>
            <w:proofErr w:type="spellEnd"/>
            <w:r w:rsidRPr="00BA028A">
              <w:rPr>
                <w:rFonts w:ascii="Tahoma" w:hAnsi="Tahoma" w:cs="Tahoma"/>
                <w:sz w:val="18"/>
                <w:szCs w:val="18"/>
              </w:rPr>
              <w:t xml:space="preserve">, батарейки, старые зонты, шариковые ручки и фломастеры. По итогам каждой </w:t>
            </w:r>
            <w:proofErr w:type="gramStart"/>
            <w:r w:rsidRPr="00BA028A">
              <w:rPr>
                <w:rFonts w:ascii="Tahoma" w:hAnsi="Tahoma" w:cs="Tahoma"/>
                <w:sz w:val="18"/>
                <w:szCs w:val="18"/>
              </w:rPr>
              <w:t>акции  собирается</w:t>
            </w:r>
            <w:proofErr w:type="gramEnd"/>
            <w:r w:rsidRPr="00BA028A">
              <w:rPr>
                <w:rFonts w:ascii="Tahoma" w:hAnsi="Tahoma" w:cs="Tahoma"/>
                <w:sz w:val="18"/>
                <w:szCs w:val="18"/>
              </w:rPr>
              <w:t xml:space="preserve"> около 40 мешков (объемом 60 литров) вторсырья. В Солнечногорске Общественной палатой при содействии </w:t>
            </w:r>
            <w:proofErr w:type="gramStart"/>
            <w:r w:rsidRPr="00BA028A">
              <w:rPr>
                <w:rFonts w:ascii="Tahoma" w:hAnsi="Tahoma" w:cs="Tahoma"/>
                <w:sz w:val="18"/>
                <w:szCs w:val="18"/>
              </w:rPr>
              <w:t>Ассоциации  председателей</w:t>
            </w:r>
            <w:proofErr w:type="gramEnd"/>
            <w:r w:rsidRPr="00BA028A">
              <w:rPr>
                <w:rFonts w:ascii="Tahoma" w:hAnsi="Tahoma" w:cs="Tahoma"/>
                <w:sz w:val="18"/>
                <w:szCs w:val="18"/>
              </w:rPr>
              <w:t xml:space="preserve"> многоквартирных домов проведено 4 экологические акции «</w:t>
            </w:r>
            <w:proofErr w:type="spellStart"/>
            <w:r w:rsidRPr="00BA028A">
              <w:rPr>
                <w:rFonts w:ascii="Tahoma" w:hAnsi="Tahoma" w:cs="Tahoma"/>
                <w:sz w:val="18"/>
                <w:szCs w:val="18"/>
              </w:rPr>
              <w:t>Экодвор</w:t>
            </w:r>
            <w:proofErr w:type="spellEnd"/>
            <w:r w:rsidRPr="00BA028A">
              <w:rPr>
                <w:rFonts w:ascii="Tahoma" w:hAnsi="Tahoma" w:cs="Tahoma"/>
                <w:sz w:val="18"/>
                <w:szCs w:val="18"/>
              </w:rPr>
              <w:t>».</w:t>
            </w:r>
          </w:p>
          <w:p w:rsidR="003E6983" w:rsidRDefault="003E6983" w:rsidP="00BD4D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6983" w:rsidRDefault="003E6983" w:rsidP="00BD4D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028A" w:rsidRDefault="00BA028A" w:rsidP="00BD4D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028A" w:rsidRDefault="00BA028A" w:rsidP="00BD4D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028A" w:rsidRDefault="00BA028A" w:rsidP="00BD4D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028A" w:rsidRDefault="00BA028A" w:rsidP="00BD4D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028A" w:rsidRDefault="00BA028A" w:rsidP="00BD4D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028A" w:rsidRDefault="00BA028A" w:rsidP="00BD4D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  <w:p w:rsidR="006466D9" w:rsidRPr="003E6983" w:rsidRDefault="006466D9" w:rsidP="006466D9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3E6983" w:rsidRDefault="003E6983" w:rsidP="003E6983">
            <w:pPr>
              <w:spacing w:after="0" w:line="240" w:lineRule="auto"/>
            </w:pPr>
          </w:p>
          <w:p w:rsidR="003E6983" w:rsidRPr="00336DE3" w:rsidRDefault="00BA028A" w:rsidP="003E69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4" w:history="1">
              <w:r w:rsidR="003E6983" w:rsidRPr="00E83F63">
                <w:rPr>
                  <w:rStyle w:val="a4"/>
                  <w:rFonts w:ascii="Times New Roman" w:hAnsi="Times New Roman"/>
                  <w:sz w:val="20"/>
                  <w:szCs w:val="20"/>
                </w:rPr>
                <w:t>http://опсмр.рф/news/v-solnechnogorske-podpisali-soglashenie-o-sotrudnichestve-i-vzaimodeystvii</w:t>
              </w:r>
            </w:hyperlink>
            <w:r w:rsidR="003E69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E6983" w:rsidRDefault="003E6983" w:rsidP="003E69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5DD0" w:rsidRDefault="004C5DD0" w:rsidP="003E69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6983" w:rsidRDefault="003E6983" w:rsidP="008A69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7C48" w:rsidRDefault="00817C48" w:rsidP="008A69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7C48" w:rsidRDefault="00817C48" w:rsidP="008A69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7C48" w:rsidRDefault="00817C48" w:rsidP="008A69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7C48" w:rsidRDefault="00817C48" w:rsidP="008A69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7C48" w:rsidRDefault="00817C48" w:rsidP="008A69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7C48" w:rsidRDefault="00817C48" w:rsidP="008A69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7C48" w:rsidRDefault="00817C48" w:rsidP="008A69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7C48" w:rsidRDefault="00817C48" w:rsidP="008A69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7C48" w:rsidRDefault="00817C48" w:rsidP="008A69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7C48" w:rsidRDefault="00817C48" w:rsidP="008A69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7C48" w:rsidRDefault="00817C48" w:rsidP="008A69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7C48" w:rsidRDefault="00817C48" w:rsidP="008A69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7C48" w:rsidRDefault="00817C48" w:rsidP="008A69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7C48" w:rsidRDefault="00817C48" w:rsidP="008A69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7C48" w:rsidRDefault="00817C48" w:rsidP="008A69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7C48" w:rsidRDefault="00817C48" w:rsidP="008A69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7C48" w:rsidRDefault="00817C48" w:rsidP="008A69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7C48" w:rsidRDefault="00817C48" w:rsidP="008A69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7C48" w:rsidRDefault="00817C48" w:rsidP="008A69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7C48" w:rsidRDefault="00817C48" w:rsidP="008A69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7C48" w:rsidRDefault="00817C48" w:rsidP="008A69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7C48" w:rsidRDefault="00817C48" w:rsidP="008A69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7C48" w:rsidRDefault="00817C48" w:rsidP="008A69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7C48" w:rsidRDefault="00817C48" w:rsidP="008A69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7C48" w:rsidRDefault="00817C48" w:rsidP="008A69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7C48" w:rsidRDefault="00817C48" w:rsidP="008A69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7C48" w:rsidRDefault="00817C48" w:rsidP="008A69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7C48" w:rsidRDefault="00817C48" w:rsidP="008A69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7C48" w:rsidRDefault="00817C48" w:rsidP="008A69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7C48" w:rsidRDefault="00817C48" w:rsidP="008A69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7C48" w:rsidRDefault="00817C48" w:rsidP="008A69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7C48" w:rsidRDefault="00817C48" w:rsidP="008A69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7C48" w:rsidRDefault="00817C48" w:rsidP="008A69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7C48" w:rsidRDefault="00817C48" w:rsidP="008A69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7C48" w:rsidRDefault="00817C48" w:rsidP="008A69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7C48" w:rsidRDefault="00817C48" w:rsidP="008A69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7C48" w:rsidRDefault="00817C48" w:rsidP="008A69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7C48" w:rsidRDefault="00817C48" w:rsidP="008A69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7C48" w:rsidRDefault="00817C48" w:rsidP="008A69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7C48" w:rsidRDefault="00817C48" w:rsidP="008A69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7C48" w:rsidRDefault="00BA028A" w:rsidP="008A69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5" w:history="1">
              <w:r w:rsidR="00817C48" w:rsidRPr="00CE04FF">
                <w:rPr>
                  <w:rStyle w:val="a4"/>
                  <w:rFonts w:ascii="Times New Roman" w:hAnsi="Times New Roman"/>
                  <w:sz w:val="20"/>
                  <w:szCs w:val="20"/>
                </w:rPr>
                <w:t>http://опсмр.рф/news/rabota-obshchestvennikov-po-obrashcheniyam-grazhdan</w:t>
              </w:r>
            </w:hyperlink>
            <w:r w:rsidR="00817C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17C48" w:rsidRDefault="00817C48" w:rsidP="008A69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7C48" w:rsidRDefault="00BA028A" w:rsidP="008A69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6" w:history="1">
              <w:r w:rsidR="00817C48" w:rsidRPr="00CE04FF">
                <w:rPr>
                  <w:rStyle w:val="a4"/>
                  <w:rFonts w:ascii="Times New Roman" w:hAnsi="Times New Roman"/>
                  <w:sz w:val="20"/>
                  <w:szCs w:val="20"/>
                </w:rPr>
                <w:t>http://опсмр.рф/news/obshchestvenniki-solnechnogorska-aktivno-sotrudnichayut-s-administraciey-rayona-po-voprosam-zhkh</w:t>
              </w:r>
            </w:hyperlink>
            <w:r w:rsidR="00817C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C5DD0" w:rsidRDefault="004C5DD0" w:rsidP="008A69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5DD0" w:rsidRDefault="004C5DD0" w:rsidP="008A69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5DD0" w:rsidRDefault="00BA028A" w:rsidP="008A69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7" w:history="1">
              <w:r w:rsidR="004C5DD0" w:rsidRPr="00CE04FF">
                <w:rPr>
                  <w:rStyle w:val="a4"/>
                  <w:rFonts w:ascii="Times New Roman" w:hAnsi="Times New Roman"/>
                  <w:sz w:val="20"/>
                  <w:szCs w:val="20"/>
                </w:rPr>
                <w:t>http://опсмр.рф/news/vyezd-obshchestvennikov-po-obrashcheniyam-zhiteley-ulic-lva-tolstogo-nekrasova-i-proletarskoy</w:t>
              </w:r>
            </w:hyperlink>
            <w:r w:rsidR="004C5DD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17C48" w:rsidRDefault="00817C48" w:rsidP="008A69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7C48" w:rsidRDefault="00817C48" w:rsidP="008A69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7C48" w:rsidRDefault="00817C48" w:rsidP="008A69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5DD0" w:rsidRDefault="004C5DD0" w:rsidP="008A69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5DD0" w:rsidRDefault="004C5DD0" w:rsidP="008A69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5DD0" w:rsidRDefault="004C5DD0" w:rsidP="008A69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5DD0" w:rsidRDefault="004C5DD0" w:rsidP="008A69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346C" w:rsidRDefault="006D346C" w:rsidP="008A69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346C" w:rsidRDefault="006D346C" w:rsidP="008A69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5DD0" w:rsidRDefault="00BA028A" w:rsidP="008A69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8" w:history="1">
              <w:r w:rsidR="004C5DD0" w:rsidRPr="00CE04FF">
                <w:rPr>
                  <w:rStyle w:val="a4"/>
                  <w:rFonts w:ascii="Times New Roman" w:hAnsi="Times New Roman"/>
                  <w:sz w:val="20"/>
                  <w:szCs w:val="20"/>
                </w:rPr>
                <w:t>http://опсмр.рф/news/40-meshkov-vtorsyrya-sobrali-na-ekologicheskoy-akcii-ekodvor-v-solnechnogorske</w:t>
              </w:r>
            </w:hyperlink>
            <w:r w:rsidR="004C5DD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D346C" w:rsidRDefault="006D346C" w:rsidP="008A69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346C" w:rsidRDefault="006D346C" w:rsidP="008A69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346C" w:rsidRPr="00336DE3" w:rsidRDefault="00BA028A" w:rsidP="008A69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9" w:history="1">
              <w:r w:rsidR="006D346C" w:rsidRPr="00CE04FF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https://opmo.su/novosti/munitsipalnye-novosti/solnechnogorskiy-m-r/40-kg-vtorsyrya-sobrali-na-ocherednoy-aktsii-ekodvor/</w:t>
              </w:r>
            </w:hyperlink>
            <w:r w:rsidR="006D346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7F08" w:rsidRPr="00336DE3" w:rsidTr="005B134C">
        <w:tc>
          <w:tcPr>
            <w:tcW w:w="9747" w:type="dxa"/>
            <w:gridSpan w:val="5"/>
            <w:shd w:val="clear" w:color="auto" w:fill="auto"/>
          </w:tcPr>
          <w:p w:rsidR="00DF02CE" w:rsidRDefault="00DF02CE" w:rsidP="00336DE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:rsidR="00147F08" w:rsidRPr="00DF02CE" w:rsidRDefault="00147F08" w:rsidP="00336DE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DF02CE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lastRenderedPageBreak/>
              <w:t>Раздел №2</w:t>
            </w:r>
          </w:p>
          <w:p w:rsidR="00147F08" w:rsidRPr="00336DE3" w:rsidRDefault="00147F08" w:rsidP="00336D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36DE3">
              <w:rPr>
                <w:rFonts w:ascii="Times New Roman" w:hAnsi="Times New Roman"/>
                <w:b/>
                <w:sz w:val="20"/>
                <w:szCs w:val="20"/>
              </w:rPr>
              <w:t>Информация о мероприятиях общественно</w:t>
            </w:r>
            <w:r w:rsidR="008E1F76">
              <w:rPr>
                <w:rFonts w:ascii="Times New Roman" w:hAnsi="Times New Roman"/>
                <w:b/>
                <w:sz w:val="20"/>
                <w:szCs w:val="20"/>
              </w:rPr>
              <w:t>го</w:t>
            </w:r>
            <w:r w:rsidRPr="00336DE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66E63">
              <w:rPr>
                <w:rFonts w:ascii="Times New Roman" w:hAnsi="Times New Roman"/>
                <w:b/>
                <w:sz w:val="20"/>
                <w:szCs w:val="20"/>
              </w:rPr>
              <w:t>мониторинг</w:t>
            </w:r>
            <w:r w:rsidR="008E1F76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="00266E63">
              <w:rPr>
                <w:rFonts w:ascii="Times New Roman" w:hAnsi="Times New Roman"/>
                <w:b/>
                <w:sz w:val="20"/>
                <w:szCs w:val="20"/>
              </w:rPr>
              <w:t xml:space="preserve"> в рамках реализации национальных проектов на территории Московской области</w:t>
            </w:r>
            <w:r w:rsidRPr="00336DE3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266E63" w:rsidRPr="00336DE3" w:rsidRDefault="00266E63" w:rsidP="00266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6BA" w:rsidRPr="00336DE3" w:rsidTr="00426C7D">
        <w:tc>
          <w:tcPr>
            <w:tcW w:w="3936" w:type="dxa"/>
            <w:gridSpan w:val="2"/>
            <w:shd w:val="clear" w:color="auto" w:fill="auto"/>
          </w:tcPr>
          <w:p w:rsidR="003416BA" w:rsidRPr="00336DE3" w:rsidRDefault="003416BA" w:rsidP="00DF02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Целевые объекты общественного мониторинга</w:t>
            </w:r>
          </w:p>
        </w:tc>
        <w:tc>
          <w:tcPr>
            <w:tcW w:w="850" w:type="dxa"/>
            <w:shd w:val="clear" w:color="auto" w:fill="auto"/>
          </w:tcPr>
          <w:p w:rsidR="003416BA" w:rsidRPr="00336DE3" w:rsidRDefault="00993B6C" w:rsidP="00DF02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</w:t>
            </w:r>
            <w:r w:rsidR="00426C7D">
              <w:rPr>
                <w:rFonts w:ascii="Times New Roman" w:hAnsi="Times New Roman"/>
                <w:b/>
                <w:sz w:val="20"/>
                <w:szCs w:val="20"/>
              </w:rPr>
              <w:t>-в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 мер</w:t>
            </w:r>
            <w:r w:rsidR="00426C7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й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3416BA" w:rsidRPr="00336DE3" w:rsidRDefault="00993B6C" w:rsidP="00DF02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Выявленные проблемы</w:t>
            </w:r>
          </w:p>
        </w:tc>
      </w:tr>
      <w:tr w:rsidR="00147F08" w:rsidRPr="00336DE3" w:rsidTr="00426C7D">
        <w:tc>
          <w:tcPr>
            <w:tcW w:w="3936" w:type="dxa"/>
            <w:gridSpan w:val="2"/>
            <w:shd w:val="clear" w:color="auto" w:fill="auto"/>
          </w:tcPr>
          <w:p w:rsidR="00147F08" w:rsidRPr="00336DE3" w:rsidRDefault="00266E63" w:rsidP="00353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Мониторинг</w:t>
            </w:r>
            <w:r w:rsidR="00353681">
              <w:rPr>
                <w:rFonts w:ascii="Times New Roman" w:hAnsi="Times New Roman"/>
                <w:sz w:val="20"/>
                <w:szCs w:val="20"/>
              </w:rPr>
              <w:t xml:space="preserve"> по направлению «демография» (</w:t>
            </w:r>
            <w:r>
              <w:rPr>
                <w:rFonts w:ascii="Times New Roman" w:hAnsi="Times New Roman"/>
                <w:sz w:val="20"/>
                <w:szCs w:val="20"/>
              </w:rPr>
              <w:t>молочных кухонь</w:t>
            </w:r>
            <w:r w:rsidR="00353681">
              <w:rPr>
                <w:rFonts w:ascii="Times New Roman" w:hAnsi="Times New Roman"/>
                <w:sz w:val="20"/>
                <w:szCs w:val="20"/>
              </w:rPr>
              <w:t>, спортивных площадок)</w:t>
            </w:r>
          </w:p>
        </w:tc>
        <w:tc>
          <w:tcPr>
            <w:tcW w:w="850" w:type="dxa"/>
            <w:shd w:val="clear" w:color="auto" w:fill="auto"/>
          </w:tcPr>
          <w:p w:rsidR="00147F08" w:rsidRDefault="003C5134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  <w:p w:rsidR="00BA028A" w:rsidRDefault="00BA028A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028A" w:rsidRDefault="00BA028A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028A" w:rsidRDefault="00BA028A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028A" w:rsidRDefault="00BA028A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028A" w:rsidRDefault="00BA028A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028A" w:rsidRDefault="00BA028A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028A" w:rsidRDefault="00BA028A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028A" w:rsidRPr="00336DE3" w:rsidRDefault="00BA028A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147F08" w:rsidRDefault="00353681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6D17">
              <w:rPr>
                <w:rFonts w:ascii="Times New Roman" w:hAnsi="Times New Roman"/>
                <w:b/>
                <w:sz w:val="20"/>
                <w:szCs w:val="20"/>
              </w:rPr>
              <w:t>По молочным кухням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AA6D17" w:rsidRDefault="00AA6D17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3681" w:rsidRDefault="003C5134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молочным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кухням  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пунктам выдачи детского питания) проблем нет. С 2020 года эта льгота будет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монетизирована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C5134" w:rsidRDefault="003C5134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3681" w:rsidRDefault="00353681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6D17">
              <w:rPr>
                <w:rFonts w:ascii="Times New Roman" w:hAnsi="Times New Roman"/>
                <w:b/>
                <w:sz w:val="20"/>
                <w:szCs w:val="20"/>
              </w:rPr>
              <w:t>По спортивным площадкам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AA6D17" w:rsidRPr="00AA6D17" w:rsidRDefault="00AA6D17" w:rsidP="00AA6D17">
            <w:pPr>
              <w:pStyle w:val="a6"/>
              <w:rPr>
                <w:sz w:val="20"/>
                <w:szCs w:val="20"/>
              </w:rPr>
            </w:pPr>
            <w:r w:rsidRPr="00AA6D17">
              <w:rPr>
                <w:sz w:val="20"/>
                <w:szCs w:val="20"/>
              </w:rPr>
              <w:t xml:space="preserve">- в округе отмечается недостаточное количество спортивных площадок, которые устанавливаются, в основном, только в рамках программы Губернатора МО Андрея Воробьева «Комплексное благоустройство дворовой среды».                                               </w:t>
            </w:r>
          </w:p>
          <w:p w:rsidR="00AA6D17" w:rsidRPr="00AA6D17" w:rsidRDefault="00AA6D17" w:rsidP="00AA6D17">
            <w:pPr>
              <w:pStyle w:val="a6"/>
              <w:rPr>
                <w:sz w:val="20"/>
                <w:szCs w:val="20"/>
              </w:rPr>
            </w:pPr>
            <w:r w:rsidRPr="00AA6D17">
              <w:rPr>
                <w:sz w:val="20"/>
                <w:szCs w:val="20"/>
              </w:rPr>
              <w:t xml:space="preserve">- Те спортивные площадки, которые имеются, характеризуются большим износом ограждений и покрытия. </w:t>
            </w:r>
          </w:p>
          <w:p w:rsidR="00AA6D17" w:rsidRPr="00AA6D17" w:rsidRDefault="00AA6D17" w:rsidP="00AA6D17">
            <w:pPr>
              <w:pStyle w:val="a6"/>
              <w:rPr>
                <w:sz w:val="20"/>
                <w:szCs w:val="20"/>
              </w:rPr>
            </w:pPr>
            <w:r w:rsidRPr="00AA6D17">
              <w:rPr>
                <w:sz w:val="20"/>
                <w:szCs w:val="20"/>
              </w:rPr>
              <w:t>- Ремонт спортивных площадок происходит, в подавляющем большинстве случаев, только после обращения жителей с заявкой или жалобой на портал «</w:t>
            </w:r>
            <w:proofErr w:type="spellStart"/>
            <w:r w:rsidRPr="00AA6D17">
              <w:rPr>
                <w:sz w:val="20"/>
                <w:szCs w:val="20"/>
              </w:rPr>
              <w:t>Добродел</w:t>
            </w:r>
            <w:proofErr w:type="spellEnd"/>
            <w:r w:rsidRPr="00AA6D17">
              <w:rPr>
                <w:sz w:val="20"/>
                <w:szCs w:val="20"/>
              </w:rPr>
              <w:t xml:space="preserve">». </w:t>
            </w:r>
          </w:p>
          <w:p w:rsidR="00AA6D17" w:rsidRPr="00AA6D17" w:rsidRDefault="00AA6D17" w:rsidP="00AA6D17">
            <w:pPr>
              <w:pStyle w:val="a6"/>
              <w:rPr>
                <w:sz w:val="20"/>
                <w:szCs w:val="20"/>
              </w:rPr>
            </w:pPr>
            <w:r w:rsidRPr="00AA6D17">
              <w:rPr>
                <w:sz w:val="20"/>
                <w:szCs w:val="20"/>
              </w:rPr>
              <w:t xml:space="preserve">- Нет систематического осмотра состояния спортивных площадок, расположенных на дворовых территориях, хромает их уборка и содержание. </w:t>
            </w:r>
          </w:p>
          <w:p w:rsidR="00353681" w:rsidRPr="00336DE3" w:rsidRDefault="00353681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681" w:rsidRPr="00336DE3" w:rsidTr="00426C7D">
        <w:tc>
          <w:tcPr>
            <w:tcW w:w="3936" w:type="dxa"/>
            <w:gridSpan w:val="2"/>
            <w:shd w:val="clear" w:color="auto" w:fill="auto"/>
          </w:tcPr>
          <w:p w:rsidR="00353681" w:rsidRDefault="00353681" w:rsidP="00353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Мониторинг по направлению «здравоохранение» (учреждений здравоохранения, социальных объектов на соответствие требованиям программы «доступная среда»)</w:t>
            </w:r>
          </w:p>
        </w:tc>
        <w:tc>
          <w:tcPr>
            <w:tcW w:w="850" w:type="dxa"/>
            <w:shd w:val="clear" w:color="auto" w:fill="auto"/>
          </w:tcPr>
          <w:p w:rsidR="00353681" w:rsidRDefault="00353681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7772" w:rsidRDefault="00EB7772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EB7772" w:rsidRDefault="00EB7772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7772" w:rsidRDefault="00EB7772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7772" w:rsidRDefault="00EB7772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7772" w:rsidRDefault="00EB7772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7772" w:rsidRDefault="00EB7772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7772" w:rsidRDefault="00EB7772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7772" w:rsidRDefault="00EB7772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7772" w:rsidRDefault="00EB7772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7772" w:rsidRDefault="00EB7772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7772" w:rsidRDefault="00EB7772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7772" w:rsidRPr="00336DE3" w:rsidRDefault="00EB7772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EB7772" w:rsidRDefault="00EB7772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3681" w:rsidRDefault="00353681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6D17">
              <w:rPr>
                <w:rFonts w:ascii="Times New Roman" w:hAnsi="Times New Roman"/>
                <w:b/>
                <w:sz w:val="20"/>
                <w:szCs w:val="20"/>
              </w:rPr>
              <w:t>По учреждениям здравоохранения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AA6D17" w:rsidRDefault="00AA6D17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3681" w:rsidRDefault="003C5134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Остается проблема с нехваткой специалистов первичного звена (терапевтов,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педиаторов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) и узких специалистов. </w:t>
            </w:r>
            <w:r w:rsidR="00EB7772">
              <w:rPr>
                <w:rFonts w:ascii="Times New Roman" w:hAnsi="Times New Roman"/>
                <w:sz w:val="20"/>
                <w:szCs w:val="20"/>
              </w:rPr>
              <w:t xml:space="preserve">Администрация округа и Минздрав делают для решения вопроса много, но проблема остается и усугубляется. Недостаточно хорошо, в лечебных учреждениях района, организована работа по </w:t>
            </w:r>
            <w:proofErr w:type="spellStart"/>
            <w:r w:rsidR="00EB7772">
              <w:rPr>
                <w:rFonts w:ascii="Times New Roman" w:hAnsi="Times New Roman"/>
                <w:sz w:val="20"/>
                <w:szCs w:val="20"/>
              </w:rPr>
              <w:t>самозаписи</w:t>
            </w:r>
            <w:proofErr w:type="spellEnd"/>
            <w:r w:rsidR="00EB7772">
              <w:rPr>
                <w:rFonts w:ascii="Times New Roman" w:hAnsi="Times New Roman"/>
                <w:sz w:val="20"/>
                <w:szCs w:val="20"/>
              </w:rPr>
              <w:t xml:space="preserve">. Очень </w:t>
            </w:r>
            <w:proofErr w:type="gramStart"/>
            <w:r w:rsidR="00EB7772">
              <w:rPr>
                <w:rFonts w:ascii="Times New Roman" w:hAnsi="Times New Roman"/>
                <w:sz w:val="20"/>
                <w:szCs w:val="20"/>
              </w:rPr>
              <w:t>часто ,</w:t>
            </w:r>
            <w:proofErr w:type="gramEnd"/>
            <w:r w:rsidR="00EB7772">
              <w:rPr>
                <w:rFonts w:ascii="Times New Roman" w:hAnsi="Times New Roman"/>
                <w:sz w:val="20"/>
                <w:szCs w:val="20"/>
              </w:rPr>
              <w:t xml:space="preserve"> это сделать невозможно, ввиду недостатка талонов.</w:t>
            </w:r>
          </w:p>
          <w:p w:rsidR="00EB7772" w:rsidRDefault="00EB7772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3681" w:rsidRPr="00AA6D17" w:rsidRDefault="00353681" w:rsidP="00BC6B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A6D17">
              <w:rPr>
                <w:rFonts w:ascii="Times New Roman" w:hAnsi="Times New Roman"/>
                <w:b/>
                <w:sz w:val="20"/>
                <w:szCs w:val="20"/>
              </w:rPr>
              <w:t xml:space="preserve">По </w:t>
            </w:r>
            <w:r w:rsidR="00BC6B66" w:rsidRPr="00AA6D17">
              <w:rPr>
                <w:rFonts w:ascii="Times New Roman" w:hAnsi="Times New Roman"/>
                <w:b/>
                <w:sz w:val="20"/>
                <w:szCs w:val="20"/>
              </w:rPr>
              <w:t>доступной среде:</w:t>
            </w:r>
          </w:p>
          <w:p w:rsidR="00AA6D17" w:rsidRDefault="00AA6D17" w:rsidP="00BC6B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75BD6" w:rsidRDefault="00EB7772" w:rsidP="00BC6B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Несмотря на все усилия Общественной палаты (проведение рейдов общественного контроля, рекомендаций администрации и предприятиям, написание писем) до сих пор не решены вопросы по доступности остановок общественного транспорта (Автостанция, ДК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Лепсе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ул.Вертлинская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)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359C5" w:rsidRDefault="00EB7772" w:rsidP="00BC6B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Они недоступны для маломобильных людей и колясочников. В целом проблема доступности тротуаров, входных групп жилых домов решается.</w:t>
            </w:r>
          </w:p>
          <w:p w:rsidR="00EB7772" w:rsidRDefault="00EB7772" w:rsidP="00BC6B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7F08" w:rsidRPr="00336DE3" w:rsidTr="00426C7D">
        <w:tc>
          <w:tcPr>
            <w:tcW w:w="3936" w:type="dxa"/>
            <w:gridSpan w:val="2"/>
            <w:shd w:val="clear" w:color="auto" w:fill="auto"/>
          </w:tcPr>
          <w:p w:rsidR="00147F08" w:rsidRPr="00336DE3" w:rsidRDefault="008A697F" w:rsidP="00BC6B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266E63">
              <w:rPr>
                <w:rFonts w:ascii="Times New Roman" w:hAnsi="Times New Roman"/>
                <w:sz w:val="20"/>
                <w:szCs w:val="20"/>
              </w:rPr>
              <w:t xml:space="preserve">. Мониторинг </w:t>
            </w:r>
            <w:r w:rsidR="00BC6B66">
              <w:rPr>
                <w:rFonts w:ascii="Times New Roman" w:hAnsi="Times New Roman"/>
                <w:sz w:val="20"/>
                <w:szCs w:val="20"/>
              </w:rPr>
              <w:t>по направлению «образование» (строительство новых школ)</w:t>
            </w:r>
          </w:p>
        </w:tc>
        <w:tc>
          <w:tcPr>
            <w:tcW w:w="850" w:type="dxa"/>
            <w:shd w:val="clear" w:color="auto" w:fill="auto"/>
          </w:tcPr>
          <w:p w:rsidR="00147F08" w:rsidRPr="00336DE3" w:rsidRDefault="00AA6D17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147F08" w:rsidRDefault="00BC6B66" w:rsidP="00336D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A6D17">
              <w:rPr>
                <w:rFonts w:ascii="Times New Roman" w:hAnsi="Times New Roman"/>
                <w:b/>
                <w:sz w:val="20"/>
                <w:szCs w:val="20"/>
              </w:rPr>
              <w:t>По строительству новых школ:</w:t>
            </w:r>
          </w:p>
          <w:p w:rsidR="00AA6D17" w:rsidRPr="00AA6D17" w:rsidRDefault="00AA6D17" w:rsidP="00336D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359C5" w:rsidRDefault="00AA6D17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Работы ведутся в плановом режиме. Техника в рабочем и надлежащем состоянии. График работы имеется. Информационный щит о строящемся объекте в наличии. Комплектующие строительные материалы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завозятся в полном объеме.</w:t>
            </w:r>
          </w:p>
          <w:p w:rsidR="00AA6D17" w:rsidRPr="00336DE3" w:rsidRDefault="00AA6D17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6B66" w:rsidRPr="00336DE3" w:rsidTr="00426C7D">
        <w:tc>
          <w:tcPr>
            <w:tcW w:w="3936" w:type="dxa"/>
            <w:gridSpan w:val="2"/>
            <w:shd w:val="clear" w:color="auto" w:fill="auto"/>
          </w:tcPr>
          <w:p w:rsidR="00BC6B66" w:rsidRDefault="008A697F" w:rsidP="00035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  <w:r w:rsidR="00BC6B66">
              <w:rPr>
                <w:rFonts w:ascii="Times New Roman" w:hAnsi="Times New Roman"/>
                <w:sz w:val="20"/>
                <w:szCs w:val="20"/>
              </w:rPr>
              <w:t xml:space="preserve">. Мониторинг по направлению «жилье и городская </w:t>
            </w:r>
            <w:r w:rsidR="001B2BE3">
              <w:rPr>
                <w:rFonts w:ascii="Times New Roman" w:hAnsi="Times New Roman"/>
                <w:sz w:val="20"/>
                <w:szCs w:val="20"/>
              </w:rPr>
              <w:t>среда» (МКД и придомовых территорий</w:t>
            </w:r>
            <w:r w:rsidR="008A18F2">
              <w:rPr>
                <w:rFonts w:ascii="Times New Roman" w:hAnsi="Times New Roman"/>
                <w:sz w:val="20"/>
                <w:szCs w:val="20"/>
              </w:rPr>
              <w:t>, контейнерных площадок по раздельному сбору ТКО</w:t>
            </w:r>
            <w:r w:rsidR="001B2BE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BC6B66" w:rsidRDefault="00BC6B66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D0F52" w:rsidRDefault="009D0F52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  <w:p w:rsidR="009D0F52" w:rsidRDefault="009D0F52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D0F52" w:rsidRDefault="009D0F52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D0F52" w:rsidRDefault="009D0F52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D0F52" w:rsidRDefault="009D0F52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D0F52" w:rsidRDefault="009D0F52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D0F52" w:rsidRDefault="009D0F52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D0F52" w:rsidRDefault="009D0F52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D0F52" w:rsidRDefault="009D0F52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D0F52" w:rsidRDefault="009D0F52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D0F52" w:rsidRDefault="009D0F52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D0F52" w:rsidRDefault="009D0F52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D0F52" w:rsidRDefault="009D0F52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D0F52" w:rsidRDefault="009D0F52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D0F52" w:rsidRDefault="009D0F52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D0F52" w:rsidRDefault="009D0F52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D0F52" w:rsidRDefault="009D0F52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D0F52" w:rsidRDefault="009D0F52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D0F52" w:rsidRDefault="009D0F52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D0F52" w:rsidRDefault="009D0F52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D0F52" w:rsidRDefault="009D0F52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D0F52" w:rsidRDefault="009D0F52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D0F52" w:rsidRDefault="009D0F52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  <w:p w:rsidR="009D0F52" w:rsidRDefault="009D0F52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D0F52" w:rsidRDefault="009D0F52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D0F52" w:rsidRDefault="009D0F52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D0F52" w:rsidRDefault="009D0F52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D0F52" w:rsidRDefault="009D0F52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D0F52" w:rsidRDefault="009D0F52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D0F52" w:rsidRDefault="009D0F52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D0F52" w:rsidRDefault="009D0F52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D0F52" w:rsidRDefault="009D0F52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D0F52" w:rsidRDefault="009D0F52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D0F52" w:rsidRDefault="009D0F52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D0F52" w:rsidRDefault="009D0F52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D0F52" w:rsidRDefault="009D0F52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D0F52" w:rsidRDefault="009D0F52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D0F52" w:rsidRDefault="009D0F52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D0F52" w:rsidRDefault="009D0F52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D0F52" w:rsidRDefault="009D0F52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D0F52" w:rsidRDefault="009D0F52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D0F52" w:rsidRDefault="009D0F52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D0F52" w:rsidRDefault="009D0F52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D0F52" w:rsidRDefault="009D0F52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D0F52" w:rsidRDefault="009D0F52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D0F52" w:rsidRDefault="009D0F52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D0F52" w:rsidRDefault="009D0F52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D0F52" w:rsidRDefault="009D0F52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D0F52" w:rsidRDefault="009D0F52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D0F52" w:rsidRDefault="009D0F52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D0F52" w:rsidRDefault="009D0F52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D0F52" w:rsidRDefault="009D0F52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D0F52" w:rsidRDefault="009D0F52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D0F52" w:rsidRDefault="009D0F52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D0F52" w:rsidRDefault="009D0F52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D0F52" w:rsidRDefault="009D0F52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D0F52" w:rsidRDefault="009D0F52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D0F52" w:rsidRPr="00336DE3" w:rsidRDefault="009D0F52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BC6B66" w:rsidRDefault="001B2BE3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6D17">
              <w:rPr>
                <w:rFonts w:ascii="Times New Roman" w:hAnsi="Times New Roman"/>
                <w:b/>
                <w:sz w:val="20"/>
                <w:szCs w:val="20"/>
              </w:rPr>
              <w:t>По спортивным площадкам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175BD6" w:rsidRPr="00AA6D17" w:rsidRDefault="00175BD6" w:rsidP="00175BD6">
            <w:pPr>
              <w:pStyle w:val="a6"/>
              <w:rPr>
                <w:sz w:val="20"/>
                <w:szCs w:val="20"/>
              </w:rPr>
            </w:pPr>
            <w:r w:rsidRPr="00AA6D17">
              <w:rPr>
                <w:sz w:val="20"/>
                <w:szCs w:val="20"/>
              </w:rPr>
              <w:t xml:space="preserve">- в округе отмечается недостаточное количество спортивных площадок, которые устанавливаются, в основном, только в рамках программы Губернатора МО Андрея Воробьева «Комплексное благоустройство дворовой среды».                                               </w:t>
            </w:r>
          </w:p>
          <w:p w:rsidR="00175BD6" w:rsidRPr="00AA6D17" w:rsidRDefault="00175BD6" w:rsidP="00175BD6">
            <w:pPr>
              <w:pStyle w:val="a6"/>
              <w:rPr>
                <w:sz w:val="20"/>
                <w:szCs w:val="20"/>
              </w:rPr>
            </w:pPr>
            <w:r w:rsidRPr="00AA6D17">
              <w:rPr>
                <w:sz w:val="20"/>
                <w:szCs w:val="20"/>
              </w:rPr>
              <w:t xml:space="preserve">- Те спортивные площадки, которые имеются, характеризуются большим износом ограждений и покрытия. </w:t>
            </w:r>
          </w:p>
          <w:p w:rsidR="00175BD6" w:rsidRPr="00AA6D17" w:rsidRDefault="00175BD6" w:rsidP="00175BD6">
            <w:pPr>
              <w:pStyle w:val="a6"/>
              <w:rPr>
                <w:sz w:val="20"/>
                <w:szCs w:val="20"/>
              </w:rPr>
            </w:pPr>
            <w:r w:rsidRPr="00AA6D17">
              <w:rPr>
                <w:sz w:val="20"/>
                <w:szCs w:val="20"/>
              </w:rPr>
              <w:t>- Ремонт спортивных площадок происходит, в подавляющем большинстве случаев, только после обращения жителей с заявкой или жалобой на портал «</w:t>
            </w:r>
            <w:proofErr w:type="spellStart"/>
            <w:r w:rsidRPr="00AA6D17">
              <w:rPr>
                <w:sz w:val="20"/>
                <w:szCs w:val="20"/>
              </w:rPr>
              <w:t>Добродел</w:t>
            </w:r>
            <w:proofErr w:type="spellEnd"/>
            <w:r w:rsidRPr="00AA6D17">
              <w:rPr>
                <w:sz w:val="20"/>
                <w:szCs w:val="20"/>
              </w:rPr>
              <w:t xml:space="preserve">». </w:t>
            </w:r>
          </w:p>
          <w:p w:rsidR="00175BD6" w:rsidRPr="00AA6D17" w:rsidRDefault="00175BD6" w:rsidP="00175BD6">
            <w:pPr>
              <w:pStyle w:val="a6"/>
              <w:rPr>
                <w:sz w:val="20"/>
                <w:szCs w:val="20"/>
              </w:rPr>
            </w:pPr>
            <w:r w:rsidRPr="00AA6D17">
              <w:rPr>
                <w:sz w:val="20"/>
                <w:szCs w:val="20"/>
              </w:rPr>
              <w:t xml:space="preserve">- Нет систематического осмотра состояния спортивных площадок, расположенных на дворовых территориях, хромает их уборка и содержание. </w:t>
            </w:r>
          </w:p>
          <w:p w:rsidR="001B2BE3" w:rsidRDefault="001B2BE3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6D17">
              <w:rPr>
                <w:rFonts w:ascii="Times New Roman" w:hAnsi="Times New Roman"/>
                <w:b/>
                <w:sz w:val="20"/>
                <w:szCs w:val="20"/>
              </w:rPr>
              <w:t>По МКД и дворовым территориям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175BD6" w:rsidRPr="00175BD6" w:rsidRDefault="00AA6D17" w:rsidP="00AA6D17">
            <w:pPr>
              <w:pStyle w:val="a6"/>
              <w:rPr>
                <w:sz w:val="20"/>
                <w:szCs w:val="20"/>
              </w:rPr>
            </w:pPr>
            <w:r w:rsidRPr="00175BD6">
              <w:rPr>
                <w:sz w:val="20"/>
                <w:szCs w:val="20"/>
              </w:rPr>
              <w:t>- подавляющее большинство МКД округа нуждаются в проведении капитального ремонта по тем или иным видам работ, - МКД, находящиеся с 2015 года в непосредственном управлении, нуждаются в экстренном обследовании электросетей дома.</w:t>
            </w:r>
          </w:p>
          <w:p w:rsidR="00175BD6" w:rsidRPr="00175BD6" w:rsidRDefault="00AA6D17" w:rsidP="00AA6D17">
            <w:pPr>
              <w:pStyle w:val="a6"/>
              <w:rPr>
                <w:sz w:val="20"/>
                <w:szCs w:val="20"/>
              </w:rPr>
            </w:pPr>
            <w:r w:rsidRPr="00175BD6">
              <w:rPr>
                <w:sz w:val="20"/>
                <w:szCs w:val="20"/>
              </w:rPr>
              <w:t xml:space="preserve"> - сохраняется ситуация с МКД, находящимися без управления </w:t>
            </w:r>
            <w:proofErr w:type="gramStart"/>
            <w:r w:rsidRPr="00175BD6">
              <w:rPr>
                <w:sz w:val="20"/>
                <w:szCs w:val="20"/>
              </w:rPr>
              <w:t>( в</w:t>
            </w:r>
            <w:proofErr w:type="gramEnd"/>
            <w:r w:rsidRPr="00175BD6">
              <w:rPr>
                <w:sz w:val="20"/>
                <w:szCs w:val="20"/>
              </w:rPr>
              <w:t xml:space="preserve"> реестре ГЖИ МО отсутствуют сведения об управлении домами), что приводит к воз</w:t>
            </w:r>
            <w:r w:rsidR="00175BD6" w:rsidRPr="00175BD6">
              <w:rPr>
                <w:sz w:val="20"/>
                <w:szCs w:val="20"/>
              </w:rPr>
              <w:t>никновению «</w:t>
            </w:r>
            <w:proofErr w:type="spellStart"/>
            <w:r w:rsidR="00175BD6" w:rsidRPr="00175BD6">
              <w:rPr>
                <w:sz w:val="20"/>
                <w:szCs w:val="20"/>
              </w:rPr>
              <w:t>двойных»платежек</w:t>
            </w:r>
            <w:proofErr w:type="spellEnd"/>
            <w:r w:rsidR="00175BD6" w:rsidRPr="00175BD6">
              <w:rPr>
                <w:sz w:val="20"/>
                <w:szCs w:val="20"/>
              </w:rPr>
              <w:t xml:space="preserve">». </w:t>
            </w:r>
            <w:r w:rsidRPr="00175BD6">
              <w:rPr>
                <w:sz w:val="20"/>
                <w:szCs w:val="20"/>
              </w:rPr>
              <w:t xml:space="preserve"> </w:t>
            </w:r>
          </w:p>
          <w:p w:rsidR="00175BD6" w:rsidRPr="00175BD6" w:rsidRDefault="00175BD6" w:rsidP="00AA6D17">
            <w:pPr>
              <w:pStyle w:val="a6"/>
              <w:rPr>
                <w:sz w:val="20"/>
                <w:szCs w:val="20"/>
              </w:rPr>
            </w:pPr>
            <w:r w:rsidRPr="00175BD6">
              <w:rPr>
                <w:sz w:val="20"/>
                <w:szCs w:val="20"/>
              </w:rPr>
              <w:t>-</w:t>
            </w:r>
            <w:r w:rsidR="00AA6D17" w:rsidRPr="00175BD6">
              <w:rPr>
                <w:sz w:val="20"/>
                <w:szCs w:val="20"/>
              </w:rPr>
              <w:t>детские игровые площадки, расположенные на дворовых территориях, нуждаются в обустройстве резинового покрытия,</w:t>
            </w:r>
          </w:p>
          <w:p w:rsidR="00175BD6" w:rsidRPr="00175BD6" w:rsidRDefault="00AA6D17" w:rsidP="00AA6D17">
            <w:pPr>
              <w:pStyle w:val="a6"/>
              <w:rPr>
                <w:sz w:val="20"/>
                <w:szCs w:val="20"/>
              </w:rPr>
            </w:pPr>
            <w:r w:rsidRPr="00175BD6">
              <w:rPr>
                <w:sz w:val="20"/>
                <w:szCs w:val="20"/>
              </w:rPr>
              <w:t xml:space="preserve"> - подавляющее большинство дворовых территорий нуждается в обустройстве ливневой канализации и обустройстве/ремонте пешеходных тротуаров. </w:t>
            </w:r>
          </w:p>
          <w:p w:rsidR="00175BD6" w:rsidRPr="00175BD6" w:rsidRDefault="00AA6D17" w:rsidP="00AA6D17">
            <w:pPr>
              <w:pStyle w:val="a6"/>
              <w:rPr>
                <w:sz w:val="20"/>
                <w:szCs w:val="20"/>
              </w:rPr>
            </w:pPr>
            <w:r w:rsidRPr="00175BD6">
              <w:rPr>
                <w:sz w:val="20"/>
                <w:szCs w:val="20"/>
              </w:rPr>
              <w:t>- дворовые</w:t>
            </w:r>
            <w:r w:rsidR="00175BD6">
              <w:rPr>
                <w:sz w:val="20"/>
                <w:szCs w:val="20"/>
              </w:rPr>
              <w:t xml:space="preserve"> территории многоэтажных домов (</w:t>
            </w:r>
            <w:r w:rsidRPr="00175BD6">
              <w:rPr>
                <w:sz w:val="20"/>
                <w:szCs w:val="20"/>
              </w:rPr>
              <w:t>свыше 12 этажей) нуждаются в выделении и разметке парковочного места для спецтранспорта,</w:t>
            </w:r>
          </w:p>
          <w:p w:rsidR="00175BD6" w:rsidRPr="00175BD6" w:rsidRDefault="00AA6D17" w:rsidP="00AA6D17">
            <w:pPr>
              <w:pStyle w:val="a6"/>
              <w:rPr>
                <w:sz w:val="20"/>
                <w:szCs w:val="20"/>
              </w:rPr>
            </w:pPr>
            <w:r w:rsidRPr="00175BD6">
              <w:rPr>
                <w:sz w:val="20"/>
                <w:szCs w:val="20"/>
              </w:rPr>
              <w:t xml:space="preserve"> - некоторые из дворовых территории нуждаются в освещении и установке камер видеонаблюдения с подключением к системе «Безопасный регион».  </w:t>
            </w:r>
          </w:p>
          <w:p w:rsidR="00AA6D17" w:rsidRPr="00175BD6" w:rsidRDefault="00AA6D17" w:rsidP="00AA6D17">
            <w:pPr>
              <w:pStyle w:val="a6"/>
              <w:rPr>
                <w:sz w:val="20"/>
                <w:szCs w:val="20"/>
              </w:rPr>
            </w:pPr>
            <w:r w:rsidRPr="00175BD6">
              <w:rPr>
                <w:sz w:val="20"/>
                <w:szCs w:val="20"/>
              </w:rPr>
              <w:t xml:space="preserve">- подавляющее число дворовых территории нуждается в проведении опиловки и </w:t>
            </w:r>
            <w:proofErr w:type="spellStart"/>
            <w:r w:rsidRPr="00175BD6">
              <w:rPr>
                <w:sz w:val="20"/>
                <w:szCs w:val="20"/>
              </w:rPr>
              <w:t>кронировая</w:t>
            </w:r>
            <w:proofErr w:type="spellEnd"/>
            <w:r w:rsidRPr="00175BD6">
              <w:rPr>
                <w:sz w:val="20"/>
                <w:szCs w:val="20"/>
              </w:rPr>
              <w:t xml:space="preserve"> разросшихся деревьев, вырубке кустарника. </w:t>
            </w:r>
          </w:p>
          <w:p w:rsidR="008A18F2" w:rsidRPr="00175BD6" w:rsidRDefault="008A18F2" w:rsidP="008A18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5BD6">
              <w:rPr>
                <w:rFonts w:ascii="Times New Roman" w:hAnsi="Times New Roman"/>
                <w:b/>
                <w:sz w:val="20"/>
                <w:szCs w:val="20"/>
              </w:rPr>
              <w:t>По контейнерным площадкам по РСО</w:t>
            </w:r>
            <w:r w:rsidRPr="00175BD6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175BD6" w:rsidRPr="00175BD6" w:rsidRDefault="00175BD6" w:rsidP="00175BD6">
            <w:pPr>
              <w:pStyle w:val="a6"/>
              <w:rPr>
                <w:sz w:val="20"/>
                <w:szCs w:val="20"/>
              </w:rPr>
            </w:pPr>
            <w:r w:rsidRPr="00175BD6">
              <w:rPr>
                <w:sz w:val="20"/>
                <w:szCs w:val="20"/>
              </w:rPr>
              <w:t xml:space="preserve">- отмечается нехватка контейнерных площадок на территориях </w:t>
            </w:r>
            <w:proofErr w:type="spellStart"/>
            <w:r w:rsidRPr="00175BD6">
              <w:rPr>
                <w:sz w:val="20"/>
                <w:szCs w:val="20"/>
              </w:rPr>
              <w:t>ижс</w:t>
            </w:r>
            <w:proofErr w:type="spellEnd"/>
            <w:r w:rsidRPr="00175BD6">
              <w:rPr>
                <w:sz w:val="20"/>
                <w:szCs w:val="20"/>
              </w:rPr>
              <w:t xml:space="preserve">. </w:t>
            </w:r>
          </w:p>
          <w:p w:rsidR="00175BD6" w:rsidRPr="00175BD6" w:rsidRDefault="00175BD6" w:rsidP="00175BD6">
            <w:pPr>
              <w:pStyle w:val="a6"/>
              <w:rPr>
                <w:sz w:val="20"/>
                <w:szCs w:val="20"/>
              </w:rPr>
            </w:pPr>
            <w:r w:rsidRPr="00175BD6">
              <w:rPr>
                <w:sz w:val="20"/>
                <w:szCs w:val="20"/>
              </w:rPr>
              <w:t xml:space="preserve">- организованы единичные площадки для сдачи </w:t>
            </w:r>
            <w:r w:rsidRPr="00175BD6">
              <w:rPr>
                <w:sz w:val="20"/>
                <w:szCs w:val="20"/>
              </w:rPr>
              <w:lastRenderedPageBreak/>
              <w:t xml:space="preserve">опасных отходов, которых недостаточно. </w:t>
            </w:r>
          </w:p>
          <w:p w:rsidR="00175BD6" w:rsidRPr="00175BD6" w:rsidRDefault="00175BD6" w:rsidP="00175BD6">
            <w:pPr>
              <w:pStyle w:val="a6"/>
              <w:rPr>
                <w:sz w:val="20"/>
                <w:szCs w:val="20"/>
              </w:rPr>
            </w:pPr>
            <w:r w:rsidRPr="00175BD6">
              <w:rPr>
                <w:sz w:val="20"/>
                <w:szCs w:val="20"/>
              </w:rPr>
              <w:t xml:space="preserve">- не решен вопрос с местами для КГМ. </w:t>
            </w:r>
          </w:p>
          <w:p w:rsidR="00175BD6" w:rsidRPr="00175BD6" w:rsidRDefault="00175BD6" w:rsidP="00175BD6">
            <w:pPr>
              <w:pStyle w:val="a6"/>
              <w:rPr>
                <w:sz w:val="20"/>
                <w:szCs w:val="20"/>
              </w:rPr>
            </w:pPr>
            <w:r w:rsidRPr="00175BD6">
              <w:rPr>
                <w:sz w:val="20"/>
                <w:szCs w:val="20"/>
              </w:rPr>
              <w:t xml:space="preserve">- хромает содержание контейнерных площадок </w:t>
            </w:r>
          </w:p>
          <w:p w:rsidR="000359C5" w:rsidRDefault="000359C5" w:rsidP="008A18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7F08" w:rsidRPr="00336DE3" w:rsidTr="00426C7D">
        <w:tc>
          <w:tcPr>
            <w:tcW w:w="3936" w:type="dxa"/>
            <w:gridSpan w:val="2"/>
            <w:shd w:val="clear" w:color="auto" w:fill="auto"/>
          </w:tcPr>
          <w:p w:rsidR="00147F08" w:rsidRPr="00336DE3" w:rsidRDefault="008A697F" w:rsidP="00353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  <w:r w:rsidR="008A18F2">
              <w:rPr>
                <w:rFonts w:ascii="Times New Roman" w:hAnsi="Times New Roman"/>
                <w:sz w:val="20"/>
                <w:szCs w:val="20"/>
              </w:rPr>
              <w:t>. Мониторинг по направлению «дороги»</w:t>
            </w:r>
            <w:r w:rsidR="008E1F76">
              <w:rPr>
                <w:rFonts w:ascii="Times New Roman" w:hAnsi="Times New Roman"/>
                <w:sz w:val="20"/>
                <w:szCs w:val="20"/>
              </w:rPr>
              <w:t xml:space="preserve"> (состояния дорог, тротуаров, остановок общественного транспорта, ситуаций по перевозке пассажиров и безопасности дорожного движения)</w:t>
            </w:r>
          </w:p>
        </w:tc>
        <w:tc>
          <w:tcPr>
            <w:tcW w:w="850" w:type="dxa"/>
            <w:shd w:val="clear" w:color="auto" w:fill="auto"/>
          </w:tcPr>
          <w:p w:rsidR="00147F08" w:rsidRDefault="00147F08" w:rsidP="00BD4D2F">
            <w:pPr>
              <w:tabs>
                <w:tab w:val="left" w:pos="1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A7717" w:rsidRDefault="008A7717" w:rsidP="00BD4D2F">
            <w:pPr>
              <w:tabs>
                <w:tab w:val="left" w:pos="1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8A7717" w:rsidRDefault="008A7717" w:rsidP="00BD4D2F">
            <w:pPr>
              <w:tabs>
                <w:tab w:val="left" w:pos="1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A7717" w:rsidRDefault="008A7717" w:rsidP="00BD4D2F">
            <w:pPr>
              <w:tabs>
                <w:tab w:val="left" w:pos="1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A7717" w:rsidRDefault="008A7717" w:rsidP="00BD4D2F">
            <w:pPr>
              <w:tabs>
                <w:tab w:val="left" w:pos="1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A7717" w:rsidRDefault="008A7717" w:rsidP="00BD4D2F">
            <w:pPr>
              <w:tabs>
                <w:tab w:val="left" w:pos="1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A7717" w:rsidRDefault="008A7717" w:rsidP="00BD4D2F">
            <w:pPr>
              <w:tabs>
                <w:tab w:val="left" w:pos="1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A7717" w:rsidRDefault="008A7717" w:rsidP="00BD4D2F">
            <w:pPr>
              <w:tabs>
                <w:tab w:val="left" w:pos="1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A7717" w:rsidRDefault="008A7717" w:rsidP="00BD4D2F">
            <w:pPr>
              <w:tabs>
                <w:tab w:val="left" w:pos="1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A7717" w:rsidRDefault="008A7717" w:rsidP="00BD4D2F">
            <w:pPr>
              <w:tabs>
                <w:tab w:val="left" w:pos="1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A7717" w:rsidRDefault="008A7717" w:rsidP="00BD4D2F">
            <w:pPr>
              <w:tabs>
                <w:tab w:val="left" w:pos="1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A7717" w:rsidRDefault="008A7717" w:rsidP="00BD4D2F">
            <w:pPr>
              <w:tabs>
                <w:tab w:val="left" w:pos="1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A7717" w:rsidRDefault="008A7717" w:rsidP="00BD4D2F">
            <w:pPr>
              <w:tabs>
                <w:tab w:val="left" w:pos="1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A7717" w:rsidRDefault="008A7717" w:rsidP="00BD4D2F">
            <w:pPr>
              <w:tabs>
                <w:tab w:val="left" w:pos="1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A7717" w:rsidRDefault="008A7717" w:rsidP="00BD4D2F">
            <w:pPr>
              <w:tabs>
                <w:tab w:val="left" w:pos="1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A7717" w:rsidRDefault="008A7717" w:rsidP="00BD4D2F">
            <w:pPr>
              <w:tabs>
                <w:tab w:val="left" w:pos="1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A7717" w:rsidRDefault="008A7717" w:rsidP="00BD4D2F">
            <w:pPr>
              <w:tabs>
                <w:tab w:val="left" w:pos="1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A7717" w:rsidRDefault="008A7717" w:rsidP="00BD4D2F">
            <w:pPr>
              <w:tabs>
                <w:tab w:val="left" w:pos="1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A7717" w:rsidRDefault="008A7717" w:rsidP="00BD4D2F">
            <w:pPr>
              <w:tabs>
                <w:tab w:val="left" w:pos="1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  <w:p w:rsidR="008A7717" w:rsidRDefault="008A7717" w:rsidP="00BD4D2F">
            <w:pPr>
              <w:tabs>
                <w:tab w:val="left" w:pos="1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A7717" w:rsidRDefault="008A7717" w:rsidP="00BD4D2F">
            <w:pPr>
              <w:tabs>
                <w:tab w:val="left" w:pos="1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A7717" w:rsidRDefault="008A7717" w:rsidP="00BD4D2F">
            <w:pPr>
              <w:tabs>
                <w:tab w:val="left" w:pos="1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A7717" w:rsidRDefault="008A7717" w:rsidP="00BD4D2F">
            <w:pPr>
              <w:tabs>
                <w:tab w:val="left" w:pos="1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A7717" w:rsidRDefault="008A7717" w:rsidP="00BD4D2F">
            <w:pPr>
              <w:tabs>
                <w:tab w:val="left" w:pos="1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A7717" w:rsidRDefault="008A7717" w:rsidP="00BD4D2F">
            <w:pPr>
              <w:tabs>
                <w:tab w:val="left" w:pos="1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A7717" w:rsidRDefault="008A7717" w:rsidP="00BD4D2F">
            <w:pPr>
              <w:tabs>
                <w:tab w:val="left" w:pos="1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A7717" w:rsidRDefault="008A7717" w:rsidP="00BD4D2F">
            <w:pPr>
              <w:tabs>
                <w:tab w:val="left" w:pos="1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A7717" w:rsidRDefault="008A7717" w:rsidP="00BD4D2F">
            <w:pPr>
              <w:tabs>
                <w:tab w:val="left" w:pos="1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A7717" w:rsidRDefault="008A7717" w:rsidP="00BD4D2F">
            <w:pPr>
              <w:tabs>
                <w:tab w:val="left" w:pos="1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A7717" w:rsidRPr="00336DE3" w:rsidRDefault="008A7717" w:rsidP="00BD4D2F">
            <w:pPr>
              <w:tabs>
                <w:tab w:val="left" w:pos="1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147F08" w:rsidRDefault="00426C7D" w:rsidP="00336D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78E6">
              <w:rPr>
                <w:rFonts w:ascii="Times New Roman" w:hAnsi="Times New Roman"/>
                <w:b/>
                <w:sz w:val="20"/>
                <w:szCs w:val="20"/>
              </w:rPr>
              <w:t>По состоянию дорог, тротуаров, остановок общественного транспорта:</w:t>
            </w:r>
          </w:p>
          <w:p w:rsidR="002E78CA" w:rsidRPr="005778E6" w:rsidRDefault="002E78CA" w:rsidP="00336D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6C7D" w:rsidRDefault="005778E6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Отремонтированные дороги федерального и муниципального значения</w:t>
            </w:r>
            <w:r w:rsidR="002E78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округе отличаются </w:t>
            </w:r>
            <w:r w:rsidR="002E78CA">
              <w:rPr>
                <w:rFonts w:ascii="Times New Roman" w:hAnsi="Times New Roman"/>
                <w:sz w:val="20"/>
                <w:szCs w:val="20"/>
              </w:rPr>
              <w:t>хорошим дорожным покрытием. Места пешеходных переходов освещены. Наблюдаются большие заторы и затруднения   движения транспорта в часы пик. Автобусные остановки не все доступны для маломобильных людей и колясочников.</w:t>
            </w:r>
          </w:p>
          <w:p w:rsidR="002E78CA" w:rsidRDefault="002E78CA" w:rsidP="002E78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Несмотря на все усилия Общественной палаты (проведение рейдов общественного контроля, рекомендаций администрации и предприятиям, написание писем) до сих пор не решены вопросы по доступности остановок общественного транспорта (Автостанция, ДК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Лепсе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ул.Вертлинская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)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E78CA" w:rsidRDefault="002E78CA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6C7D" w:rsidRDefault="00426C7D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E6">
              <w:rPr>
                <w:rFonts w:ascii="Times New Roman" w:hAnsi="Times New Roman"/>
                <w:b/>
                <w:sz w:val="20"/>
                <w:szCs w:val="20"/>
              </w:rPr>
              <w:t>По перевозке пассажиров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8A7717" w:rsidRDefault="008A7717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E78CA" w:rsidRDefault="002E78CA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Транспортная сеть в окру</w:t>
            </w:r>
            <w:r w:rsidR="008A7717">
              <w:rPr>
                <w:rFonts w:ascii="Times New Roman" w:hAnsi="Times New Roman"/>
                <w:sz w:val="20"/>
                <w:szCs w:val="20"/>
              </w:rPr>
              <w:t xml:space="preserve">ге развита очень слабо. Автобусные </w:t>
            </w:r>
            <w:proofErr w:type="gramStart"/>
            <w:r w:rsidR="008A7717">
              <w:rPr>
                <w:rFonts w:ascii="Times New Roman" w:hAnsi="Times New Roman"/>
                <w:sz w:val="20"/>
                <w:szCs w:val="20"/>
              </w:rPr>
              <w:t xml:space="preserve">маршруты: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5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, 1, </w:t>
            </w:r>
            <w:r w:rsidR="008A7717">
              <w:rPr>
                <w:rFonts w:ascii="Times New Roman" w:hAnsi="Times New Roman"/>
                <w:sz w:val="20"/>
                <w:szCs w:val="20"/>
              </w:rPr>
              <w:t>2, 11, 25, 26 ходят очень редко. Это создает огромные трудности для жителей. На маршрутах 25 и 312 водители маршрутных такси при не аккуратном движении создают угрозу жизни пассажиров и на этих же маршрутных такси, некоторые водители, очень часто отказываются принимать безналичную оплату.</w:t>
            </w:r>
          </w:p>
          <w:p w:rsidR="008A7717" w:rsidRDefault="008A7717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6C7D" w:rsidRDefault="00426C7D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E6">
              <w:rPr>
                <w:rFonts w:ascii="Times New Roman" w:hAnsi="Times New Roman"/>
                <w:b/>
                <w:sz w:val="20"/>
                <w:szCs w:val="20"/>
              </w:rPr>
              <w:t>По безопасности дорожного движения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0359C5" w:rsidRPr="00336DE3" w:rsidRDefault="008A7717" w:rsidP="008A7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Члены Общественной палаты совместно с сотрудниками ГИБДД по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округу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Солнечногорск проводили рейды  «Трезвый водитель», «Ребенок в машине» ( с участием школьников и воспитанников детских воспитательных учреждений), «Осторожно, пристегнись».</w:t>
            </w:r>
          </w:p>
        </w:tc>
      </w:tr>
      <w:tr w:rsidR="002620B9" w:rsidRPr="00336DE3" w:rsidTr="00426C7D">
        <w:tc>
          <w:tcPr>
            <w:tcW w:w="3936" w:type="dxa"/>
            <w:gridSpan w:val="2"/>
            <w:shd w:val="clear" w:color="auto" w:fill="auto"/>
          </w:tcPr>
          <w:p w:rsidR="002620B9" w:rsidRPr="00336DE3" w:rsidRDefault="008A697F" w:rsidP="008A18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426C7D">
              <w:rPr>
                <w:rFonts w:ascii="Times New Roman" w:hAnsi="Times New Roman"/>
                <w:sz w:val="20"/>
                <w:szCs w:val="20"/>
              </w:rPr>
              <w:t>. Мониторинг по направлению «малое и среднее предпринимательство»</w:t>
            </w:r>
            <w:r w:rsidR="008E1F76">
              <w:rPr>
                <w:rFonts w:ascii="Times New Roman" w:hAnsi="Times New Roman"/>
                <w:sz w:val="20"/>
                <w:szCs w:val="20"/>
              </w:rPr>
              <w:t xml:space="preserve"> (доступ к финансовой поддержке, созданию условий для бизнеса)</w:t>
            </w:r>
          </w:p>
        </w:tc>
        <w:tc>
          <w:tcPr>
            <w:tcW w:w="850" w:type="dxa"/>
            <w:shd w:val="clear" w:color="auto" w:fill="auto"/>
          </w:tcPr>
          <w:p w:rsidR="002620B9" w:rsidRDefault="002620B9" w:rsidP="00336DE3">
            <w:pPr>
              <w:tabs>
                <w:tab w:val="left" w:pos="19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5BD6" w:rsidRDefault="00175BD6" w:rsidP="00336DE3">
            <w:pPr>
              <w:tabs>
                <w:tab w:val="left" w:pos="19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5BD6" w:rsidRDefault="00175BD6" w:rsidP="00336DE3">
            <w:pPr>
              <w:tabs>
                <w:tab w:val="left" w:pos="19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5BD6" w:rsidRDefault="00175BD6" w:rsidP="00336DE3">
            <w:pPr>
              <w:tabs>
                <w:tab w:val="left" w:pos="1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4D86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704D86" w:rsidRDefault="00704D86" w:rsidP="00336DE3">
            <w:pPr>
              <w:tabs>
                <w:tab w:val="left" w:pos="1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04D86" w:rsidRDefault="00704D86" w:rsidP="00336DE3">
            <w:pPr>
              <w:tabs>
                <w:tab w:val="left" w:pos="1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04D86" w:rsidRDefault="00704D86" w:rsidP="00336DE3">
            <w:pPr>
              <w:tabs>
                <w:tab w:val="left" w:pos="1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04D86" w:rsidRDefault="00704D86" w:rsidP="00336DE3">
            <w:pPr>
              <w:tabs>
                <w:tab w:val="left" w:pos="1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04D86" w:rsidRDefault="00704D86" w:rsidP="00336DE3">
            <w:pPr>
              <w:tabs>
                <w:tab w:val="left" w:pos="1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04D86" w:rsidRDefault="00704D86" w:rsidP="00336DE3">
            <w:pPr>
              <w:tabs>
                <w:tab w:val="left" w:pos="1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04D86" w:rsidRDefault="00704D86" w:rsidP="00336DE3">
            <w:pPr>
              <w:tabs>
                <w:tab w:val="left" w:pos="1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04D86" w:rsidRPr="00704D86" w:rsidRDefault="00704D86" w:rsidP="00336DE3">
            <w:pPr>
              <w:tabs>
                <w:tab w:val="left" w:pos="1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2620B9" w:rsidRPr="00175BD6" w:rsidRDefault="00175BD6" w:rsidP="00336D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75BD6">
              <w:rPr>
                <w:rFonts w:ascii="Times New Roman" w:hAnsi="Times New Roman"/>
                <w:b/>
                <w:sz w:val="20"/>
                <w:szCs w:val="20"/>
              </w:rPr>
              <w:t xml:space="preserve">По </w:t>
            </w:r>
            <w:r w:rsidR="00062F42" w:rsidRPr="00175BD6">
              <w:rPr>
                <w:rFonts w:ascii="Times New Roman" w:hAnsi="Times New Roman"/>
                <w:b/>
                <w:sz w:val="20"/>
                <w:szCs w:val="20"/>
              </w:rPr>
              <w:t>доступу к финансовой поддержке:</w:t>
            </w:r>
          </w:p>
          <w:p w:rsidR="00175BD6" w:rsidRDefault="00175BD6" w:rsidP="00175BD6">
            <w:pPr>
              <w:pStyle w:val="a6"/>
              <w:rPr>
                <w:sz w:val="20"/>
                <w:szCs w:val="20"/>
              </w:rPr>
            </w:pPr>
            <w:r w:rsidRPr="00175BD6">
              <w:rPr>
                <w:sz w:val="20"/>
                <w:szCs w:val="20"/>
              </w:rPr>
              <w:t>Проблемных норм в действующем порядке получения крестьянскими и фермерскими хозяйствами грантов «</w:t>
            </w:r>
            <w:proofErr w:type="spellStart"/>
            <w:r w:rsidRPr="00175BD6">
              <w:rPr>
                <w:sz w:val="20"/>
                <w:szCs w:val="20"/>
              </w:rPr>
              <w:t>Агростартап</w:t>
            </w:r>
            <w:proofErr w:type="spellEnd"/>
            <w:r w:rsidRPr="00175BD6">
              <w:rPr>
                <w:sz w:val="20"/>
                <w:szCs w:val="20"/>
              </w:rPr>
              <w:t>» не выявлено</w:t>
            </w:r>
          </w:p>
          <w:p w:rsidR="00175BD6" w:rsidRDefault="00175BD6" w:rsidP="00175BD6">
            <w:pPr>
              <w:pStyle w:val="a6"/>
              <w:rPr>
                <w:sz w:val="20"/>
                <w:szCs w:val="20"/>
              </w:rPr>
            </w:pPr>
            <w:r w:rsidRPr="00175BD6">
              <w:rPr>
                <w:sz w:val="20"/>
                <w:szCs w:val="20"/>
              </w:rPr>
              <w:t xml:space="preserve">Проблемных норм в действующем порядке предоставления государственной поддержки не выявлено. </w:t>
            </w:r>
          </w:p>
          <w:p w:rsidR="00062F42" w:rsidRDefault="00062F42" w:rsidP="00175BD6">
            <w:pPr>
              <w:pStyle w:val="a6"/>
              <w:rPr>
                <w:sz w:val="20"/>
                <w:szCs w:val="20"/>
              </w:rPr>
            </w:pPr>
            <w:r w:rsidRPr="00175BD6">
              <w:rPr>
                <w:b/>
                <w:sz w:val="20"/>
                <w:szCs w:val="20"/>
              </w:rPr>
              <w:t>По созданию условий для бизнеса</w:t>
            </w:r>
            <w:r>
              <w:rPr>
                <w:sz w:val="20"/>
                <w:szCs w:val="20"/>
              </w:rPr>
              <w:t>:</w:t>
            </w:r>
          </w:p>
          <w:p w:rsidR="00704D86" w:rsidRPr="00704D86" w:rsidRDefault="00704D86" w:rsidP="00704D86">
            <w:pPr>
              <w:pStyle w:val="a6"/>
              <w:rPr>
                <w:sz w:val="20"/>
                <w:szCs w:val="20"/>
              </w:rPr>
            </w:pPr>
            <w:r w:rsidRPr="00704D86">
              <w:rPr>
                <w:sz w:val="20"/>
                <w:szCs w:val="20"/>
              </w:rPr>
              <w:t>По возможностям снижения административной нагрузки на малые и средние предприятия жалоб нет.</w:t>
            </w:r>
          </w:p>
          <w:p w:rsidR="00704D86" w:rsidRDefault="00704D86" w:rsidP="00704D86">
            <w:pPr>
              <w:pStyle w:val="a6"/>
              <w:rPr>
                <w:sz w:val="20"/>
                <w:szCs w:val="20"/>
              </w:rPr>
            </w:pPr>
            <w:r w:rsidRPr="00704D86">
              <w:rPr>
                <w:sz w:val="20"/>
                <w:szCs w:val="20"/>
              </w:rPr>
              <w:t xml:space="preserve">В рамках государственной программы поддержки малого и среднего бизнеса в Подмосковье предприниматели могут получить различные субсидии, например, финансирование до 50% затрат на оборудование. Министерство потребительского рынка и услуг Московской области реализует проект </w:t>
            </w:r>
            <w:r w:rsidRPr="00704D86">
              <w:rPr>
                <w:sz w:val="20"/>
                <w:szCs w:val="20"/>
              </w:rPr>
              <w:lastRenderedPageBreak/>
              <w:t>«#</w:t>
            </w:r>
            <w:proofErr w:type="spellStart"/>
            <w:r w:rsidRPr="00704D86">
              <w:rPr>
                <w:sz w:val="20"/>
                <w:szCs w:val="20"/>
              </w:rPr>
              <w:t>мыоткрылись</w:t>
            </w:r>
            <w:proofErr w:type="spellEnd"/>
            <w:r w:rsidRPr="00704D86">
              <w:rPr>
                <w:sz w:val="20"/>
                <w:szCs w:val="20"/>
              </w:rPr>
              <w:t xml:space="preserve">» </w:t>
            </w:r>
          </w:p>
          <w:p w:rsidR="00704D86" w:rsidRPr="00704D86" w:rsidRDefault="00704D86" w:rsidP="00704D86">
            <w:pPr>
              <w:pStyle w:val="a6"/>
              <w:rPr>
                <w:sz w:val="20"/>
                <w:szCs w:val="20"/>
              </w:rPr>
            </w:pPr>
            <w:r w:rsidRPr="00704D86">
              <w:rPr>
                <w:sz w:val="20"/>
                <w:szCs w:val="20"/>
              </w:rPr>
              <w:t xml:space="preserve">ПОСТАНОВЛЕНИЕМ от «18» июля 2018г. № 1488 утв.  Порядок проведения процедуры оценки регулирующего воздействия проектов МНА </w:t>
            </w:r>
            <w:proofErr w:type="spellStart"/>
            <w:r w:rsidRPr="00704D86">
              <w:rPr>
                <w:sz w:val="20"/>
                <w:szCs w:val="20"/>
              </w:rPr>
              <w:t>Солнечногорского</w:t>
            </w:r>
            <w:proofErr w:type="spellEnd"/>
            <w:r w:rsidRPr="00704D86">
              <w:rPr>
                <w:sz w:val="20"/>
                <w:szCs w:val="20"/>
              </w:rPr>
              <w:t xml:space="preserve"> района. Целью оценки регулирующего воздействия проектов актов является выявление в проектах актов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</w:t>
            </w:r>
            <w:proofErr w:type="spellStart"/>
            <w:r w:rsidRPr="00704D86">
              <w:rPr>
                <w:sz w:val="20"/>
                <w:szCs w:val="20"/>
              </w:rPr>
              <w:t>Солнечногорского</w:t>
            </w:r>
            <w:proofErr w:type="spellEnd"/>
            <w:r w:rsidRPr="00704D86">
              <w:rPr>
                <w:sz w:val="20"/>
                <w:szCs w:val="20"/>
              </w:rPr>
              <w:t xml:space="preserve"> муниципального района Московской области. (три степени оценки воздействия, возможность проведения экспертизы). </w:t>
            </w:r>
          </w:p>
          <w:p w:rsidR="00062F42" w:rsidRPr="00336DE3" w:rsidRDefault="00704D86" w:rsidP="00704D86">
            <w:pPr>
              <w:pStyle w:val="a6"/>
              <w:rPr>
                <w:sz w:val="20"/>
                <w:szCs w:val="20"/>
              </w:rPr>
            </w:pPr>
            <w:r w:rsidRPr="00704D86">
              <w:rPr>
                <w:sz w:val="20"/>
                <w:szCs w:val="20"/>
              </w:rPr>
              <w:t xml:space="preserve">На сайте администрации размещены данные по инвестиционному паспорту </w:t>
            </w:r>
            <w:proofErr w:type="spellStart"/>
            <w:r w:rsidRPr="00704D86">
              <w:rPr>
                <w:sz w:val="20"/>
                <w:szCs w:val="20"/>
              </w:rPr>
              <w:t>г.о</w:t>
            </w:r>
            <w:proofErr w:type="spellEnd"/>
            <w:r w:rsidRPr="00704D86">
              <w:rPr>
                <w:sz w:val="20"/>
                <w:szCs w:val="20"/>
              </w:rPr>
              <w:t xml:space="preserve">. Солнечногорск. Информация о  бесплатном интерактивном курсе «Практические финансы и стратегия для малого бизнеса». </w:t>
            </w:r>
          </w:p>
        </w:tc>
      </w:tr>
      <w:tr w:rsidR="00147F08" w:rsidRPr="00336DE3" w:rsidTr="00426C7D">
        <w:tc>
          <w:tcPr>
            <w:tcW w:w="3936" w:type="dxa"/>
            <w:gridSpan w:val="2"/>
            <w:shd w:val="clear" w:color="auto" w:fill="auto"/>
          </w:tcPr>
          <w:p w:rsidR="00E60C47" w:rsidRPr="00336DE3" w:rsidRDefault="008A697F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7. </w:t>
            </w:r>
            <w:r w:rsidR="00DF02CE">
              <w:rPr>
                <w:rFonts w:ascii="Times New Roman" w:hAnsi="Times New Roman"/>
                <w:sz w:val="20"/>
                <w:szCs w:val="20"/>
              </w:rPr>
              <w:t>Иные направления и объекты общественного контроля</w:t>
            </w:r>
          </w:p>
        </w:tc>
        <w:tc>
          <w:tcPr>
            <w:tcW w:w="850" w:type="dxa"/>
            <w:shd w:val="clear" w:color="auto" w:fill="auto"/>
          </w:tcPr>
          <w:p w:rsidR="00147F08" w:rsidRPr="00336DE3" w:rsidRDefault="00147F08" w:rsidP="00BD4D2F">
            <w:pPr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147F08" w:rsidRPr="00336DE3" w:rsidRDefault="000359C5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…</w:t>
            </w:r>
          </w:p>
        </w:tc>
      </w:tr>
      <w:tr w:rsidR="00597F0C" w:rsidRPr="00336DE3" w:rsidTr="00264674">
        <w:tc>
          <w:tcPr>
            <w:tcW w:w="9747" w:type="dxa"/>
            <w:gridSpan w:val="5"/>
            <w:shd w:val="clear" w:color="auto" w:fill="auto"/>
          </w:tcPr>
          <w:p w:rsidR="00DF02CE" w:rsidRDefault="00DF02CE" w:rsidP="00336DE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597F0C" w:rsidRPr="00A65B7F" w:rsidRDefault="00597F0C" w:rsidP="00336DE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65B7F">
              <w:rPr>
                <w:rFonts w:ascii="Times New Roman" w:hAnsi="Times New Roman"/>
                <w:i/>
                <w:sz w:val="20"/>
                <w:szCs w:val="20"/>
              </w:rPr>
              <w:t xml:space="preserve">Раздел № </w:t>
            </w:r>
            <w:r w:rsidR="00DF02CE"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  <w:p w:rsidR="00597F0C" w:rsidRPr="00336DE3" w:rsidRDefault="00597F0C" w:rsidP="00983C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3C07">
              <w:rPr>
                <w:rFonts w:ascii="Times New Roman" w:hAnsi="Times New Roman"/>
                <w:b/>
                <w:sz w:val="20"/>
                <w:szCs w:val="20"/>
              </w:rPr>
              <w:t>А) Проблемы на территории муниципального образования, вызывающие недовольство жителей.</w:t>
            </w:r>
          </w:p>
        </w:tc>
      </w:tr>
      <w:tr w:rsidR="00DF02CE" w:rsidRPr="00336DE3" w:rsidTr="000D5027">
        <w:tc>
          <w:tcPr>
            <w:tcW w:w="9747" w:type="dxa"/>
            <w:gridSpan w:val="5"/>
            <w:shd w:val="clear" w:color="auto" w:fill="auto"/>
          </w:tcPr>
          <w:p w:rsidR="00DF02CE" w:rsidRDefault="00DF02CE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B61016">
              <w:rPr>
                <w:rFonts w:ascii="Times New Roman" w:hAnsi="Times New Roman"/>
                <w:sz w:val="20"/>
                <w:szCs w:val="20"/>
              </w:rPr>
              <w:t xml:space="preserve"> Необходимость проведения профессиональной проверки работы фильтров и очистных ЗНП «</w:t>
            </w:r>
            <w:proofErr w:type="spellStart"/>
            <w:r w:rsidR="00B61016">
              <w:rPr>
                <w:rFonts w:ascii="Times New Roman" w:hAnsi="Times New Roman"/>
                <w:sz w:val="20"/>
                <w:szCs w:val="20"/>
              </w:rPr>
              <w:t>Сенеж</w:t>
            </w:r>
            <w:proofErr w:type="spellEnd"/>
            <w:r w:rsidR="00B61016">
              <w:rPr>
                <w:rFonts w:ascii="Times New Roman" w:hAnsi="Times New Roman"/>
                <w:sz w:val="20"/>
                <w:szCs w:val="20"/>
              </w:rPr>
              <w:t>», ЗПП «</w:t>
            </w:r>
            <w:proofErr w:type="spellStart"/>
            <w:r w:rsidR="00B61016">
              <w:rPr>
                <w:rFonts w:ascii="Times New Roman" w:hAnsi="Times New Roman"/>
                <w:sz w:val="20"/>
                <w:szCs w:val="20"/>
              </w:rPr>
              <w:t>Пларус</w:t>
            </w:r>
            <w:proofErr w:type="spellEnd"/>
            <w:r w:rsidR="00B61016">
              <w:rPr>
                <w:rFonts w:ascii="Times New Roman" w:hAnsi="Times New Roman"/>
                <w:sz w:val="20"/>
                <w:szCs w:val="20"/>
              </w:rPr>
              <w:t>», ООО «</w:t>
            </w:r>
            <w:proofErr w:type="spellStart"/>
            <w:r w:rsidR="00B61016">
              <w:rPr>
                <w:rFonts w:ascii="Times New Roman" w:hAnsi="Times New Roman"/>
                <w:sz w:val="20"/>
                <w:szCs w:val="20"/>
              </w:rPr>
              <w:t>Лемарк</w:t>
            </w:r>
            <w:proofErr w:type="spellEnd"/>
            <w:r w:rsidR="00B61016">
              <w:rPr>
                <w:rFonts w:ascii="Times New Roman" w:hAnsi="Times New Roman"/>
                <w:sz w:val="20"/>
                <w:szCs w:val="20"/>
              </w:rPr>
              <w:t xml:space="preserve">». Необходимость установки стационарных постов </w:t>
            </w:r>
            <w:proofErr w:type="spellStart"/>
            <w:r w:rsidR="00B61016">
              <w:rPr>
                <w:rFonts w:ascii="Times New Roman" w:hAnsi="Times New Roman"/>
                <w:sz w:val="20"/>
                <w:szCs w:val="20"/>
              </w:rPr>
              <w:t>экомониторинга</w:t>
            </w:r>
            <w:proofErr w:type="spellEnd"/>
            <w:r w:rsidR="00B61016">
              <w:rPr>
                <w:rFonts w:ascii="Times New Roman" w:hAnsi="Times New Roman"/>
                <w:sz w:val="20"/>
                <w:szCs w:val="20"/>
              </w:rPr>
              <w:t>. Эта проблему невозможно решить уже несколько лет.</w:t>
            </w:r>
          </w:p>
          <w:p w:rsidR="00DF02CE" w:rsidRDefault="00DF02CE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="00B61016">
              <w:rPr>
                <w:rFonts w:ascii="Times New Roman" w:hAnsi="Times New Roman"/>
                <w:sz w:val="20"/>
                <w:szCs w:val="20"/>
              </w:rPr>
              <w:t xml:space="preserve"> огромное недовольство жителей вырубкой леса под строительство комплекса по переработке отходов «Поварово».</w:t>
            </w:r>
          </w:p>
          <w:p w:rsidR="00B61016" w:rsidRDefault="00B61016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Неисправное состояние канализационной насосной станции в поселке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Тимоново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Сток канализационных вод производится в озеро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Сенеж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  это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приводит к значительному загрязнению озера и береговой территории вокруг него.</w:t>
            </w:r>
          </w:p>
          <w:p w:rsidR="00EE40DD" w:rsidRDefault="00EE40DD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Проблема с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работой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МособлЕирц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: двойные платежки, начисления по тарифу, а не по показаниям счетчиков жителей, не организованная работа офиса и сотрудников.</w:t>
            </w:r>
          </w:p>
          <w:p w:rsidR="00EE40DD" w:rsidRPr="00336DE3" w:rsidRDefault="00EE40DD" w:rsidP="0033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 Проблема медицинский учреждений округа: нехватка врачей: терапевтов,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педиаторов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узких специалистов, отсутствие возможности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самозаписи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 недостаточное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количество талонов.</w:t>
            </w:r>
          </w:p>
        </w:tc>
      </w:tr>
    </w:tbl>
    <w:p w:rsidR="004C2C5C" w:rsidRDefault="004C2C5C" w:rsidP="00336DE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4C2C5C" w:rsidSect="00F1022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DA4808"/>
    <w:multiLevelType w:val="hybridMultilevel"/>
    <w:tmpl w:val="A7365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B2F7F"/>
    <w:multiLevelType w:val="hybridMultilevel"/>
    <w:tmpl w:val="AE3E1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F3A15"/>
    <w:multiLevelType w:val="hybridMultilevel"/>
    <w:tmpl w:val="8C2CD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85EB7"/>
    <w:multiLevelType w:val="hybridMultilevel"/>
    <w:tmpl w:val="C778C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C5C"/>
    <w:rsid w:val="00024287"/>
    <w:rsid w:val="000359C5"/>
    <w:rsid w:val="000517FC"/>
    <w:rsid w:val="0006029C"/>
    <w:rsid w:val="00062F42"/>
    <w:rsid w:val="000767DB"/>
    <w:rsid w:val="000E1547"/>
    <w:rsid w:val="00102775"/>
    <w:rsid w:val="001228A4"/>
    <w:rsid w:val="00126643"/>
    <w:rsid w:val="001318E3"/>
    <w:rsid w:val="00147F08"/>
    <w:rsid w:val="00161570"/>
    <w:rsid w:val="00175BD6"/>
    <w:rsid w:val="00193CF6"/>
    <w:rsid w:val="001B2BE3"/>
    <w:rsid w:val="001F6161"/>
    <w:rsid w:val="0020037D"/>
    <w:rsid w:val="0023240E"/>
    <w:rsid w:val="00232E45"/>
    <w:rsid w:val="0023565D"/>
    <w:rsid w:val="0023630C"/>
    <w:rsid w:val="0023673D"/>
    <w:rsid w:val="00252FA9"/>
    <w:rsid w:val="002575FF"/>
    <w:rsid w:val="002620B9"/>
    <w:rsid w:val="00266E63"/>
    <w:rsid w:val="0027180D"/>
    <w:rsid w:val="002D37AB"/>
    <w:rsid w:val="002E78CA"/>
    <w:rsid w:val="00300326"/>
    <w:rsid w:val="00335DB6"/>
    <w:rsid w:val="00336DE3"/>
    <w:rsid w:val="003416BA"/>
    <w:rsid w:val="00343D74"/>
    <w:rsid w:val="00353681"/>
    <w:rsid w:val="003545A9"/>
    <w:rsid w:val="003C13EF"/>
    <w:rsid w:val="003C5134"/>
    <w:rsid w:val="003E19F9"/>
    <w:rsid w:val="003E6983"/>
    <w:rsid w:val="003E6D53"/>
    <w:rsid w:val="00400335"/>
    <w:rsid w:val="004141BE"/>
    <w:rsid w:val="00426C7D"/>
    <w:rsid w:val="004338ED"/>
    <w:rsid w:val="004661FA"/>
    <w:rsid w:val="004A41F6"/>
    <w:rsid w:val="004C2C5C"/>
    <w:rsid w:val="004C5DD0"/>
    <w:rsid w:val="004F7A50"/>
    <w:rsid w:val="00507F95"/>
    <w:rsid w:val="005460FA"/>
    <w:rsid w:val="00573C28"/>
    <w:rsid w:val="005778E6"/>
    <w:rsid w:val="00597F0C"/>
    <w:rsid w:val="005B134C"/>
    <w:rsid w:val="005E024C"/>
    <w:rsid w:val="005F6050"/>
    <w:rsid w:val="006077A7"/>
    <w:rsid w:val="006466D9"/>
    <w:rsid w:val="00665DBB"/>
    <w:rsid w:val="006C0C0E"/>
    <w:rsid w:val="006C7AA1"/>
    <w:rsid w:val="006D0347"/>
    <w:rsid w:val="006D346C"/>
    <w:rsid w:val="00704D86"/>
    <w:rsid w:val="00724437"/>
    <w:rsid w:val="007244C5"/>
    <w:rsid w:val="00727CF5"/>
    <w:rsid w:val="00731741"/>
    <w:rsid w:val="00797AD2"/>
    <w:rsid w:val="007D0285"/>
    <w:rsid w:val="007F3653"/>
    <w:rsid w:val="008074AB"/>
    <w:rsid w:val="00813979"/>
    <w:rsid w:val="00817C48"/>
    <w:rsid w:val="008A18F2"/>
    <w:rsid w:val="008A1FEB"/>
    <w:rsid w:val="008A438B"/>
    <w:rsid w:val="008A697F"/>
    <w:rsid w:val="008A7717"/>
    <w:rsid w:val="008E1F76"/>
    <w:rsid w:val="008E626F"/>
    <w:rsid w:val="008F1931"/>
    <w:rsid w:val="008F390E"/>
    <w:rsid w:val="009071E8"/>
    <w:rsid w:val="00910BD3"/>
    <w:rsid w:val="009219EC"/>
    <w:rsid w:val="00927D7B"/>
    <w:rsid w:val="00966809"/>
    <w:rsid w:val="00980AC1"/>
    <w:rsid w:val="00981695"/>
    <w:rsid w:val="00983C07"/>
    <w:rsid w:val="00993B6C"/>
    <w:rsid w:val="009957F8"/>
    <w:rsid w:val="009D0F52"/>
    <w:rsid w:val="009F1D52"/>
    <w:rsid w:val="00A00582"/>
    <w:rsid w:val="00A26A86"/>
    <w:rsid w:val="00A27C6B"/>
    <w:rsid w:val="00A33A57"/>
    <w:rsid w:val="00A40830"/>
    <w:rsid w:val="00A51274"/>
    <w:rsid w:val="00A567DF"/>
    <w:rsid w:val="00A65B7F"/>
    <w:rsid w:val="00A74ED0"/>
    <w:rsid w:val="00A774AE"/>
    <w:rsid w:val="00A83334"/>
    <w:rsid w:val="00AA6D17"/>
    <w:rsid w:val="00AD455B"/>
    <w:rsid w:val="00AE72F6"/>
    <w:rsid w:val="00B24020"/>
    <w:rsid w:val="00B61016"/>
    <w:rsid w:val="00B7634A"/>
    <w:rsid w:val="00B836D9"/>
    <w:rsid w:val="00BA028A"/>
    <w:rsid w:val="00BA7600"/>
    <w:rsid w:val="00BC6B66"/>
    <w:rsid w:val="00BD4D2F"/>
    <w:rsid w:val="00BD65EB"/>
    <w:rsid w:val="00C61CB2"/>
    <w:rsid w:val="00C6469D"/>
    <w:rsid w:val="00C74DBF"/>
    <w:rsid w:val="00C82A9D"/>
    <w:rsid w:val="00CC43EA"/>
    <w:rsid w:val="00CD3AC1"/>
    <w:rsid w:val="00D1213A"/>
    <w:rsid w:val="00DC2229"/>
    <w:rsid w:val="00DC4C25"/>
    <w:rsid w:val="00DF02CE"/>
    <w:rsid w:val="00DF4795"/>
    <w:rsid w:val="00DF5B0A"/>
    <w:rsid w:val="00E059D7"/>
    <w:rsid w:val="00E16C64"/>
    <w:rsid w:val="00E60C47"/>
    <w:rsid w:val="00EA31E8"/>
    <w:rsid w:val="00EB2C10"/>
    <w:rsid w:val="00EB7772"/>
    <w:rsid w:val="00EC14C6"/>
    <w:rsid w:val="00EE40DD"/>
    <w:rsid w:val="00EF3F78"/>
    <w:rsid w:val="00F10222"/>
    <w:rsid w:val="00F146CF"/>
    <w:rsid w:val="00F35CA6"/>
    <w:rsid w:val="00F367CE"/>
    <w:rsid w:val="00F43D73"/>
    <w:rsid w:val="00F80E4A"/>
    <w:rsid w:val="00F9300F"/>
    <w:rsid w:val="00FC7325"/>
    <w:rsid w:val="00FC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A261E1-41B6-4D33-92F8-5A93061FD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B134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242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33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193CF6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193CF6"/>
    <w:rPr>
      <w:color w:val="800080"/>
      <w:u w:val="single"/>
    </w:rPr>
  </w:style>
  <w:style w:type="character" w:customStyle="1" w:styleId="20">
    <w:name w:val="Заголовок 2 Знак"/>
    <w:link w:val="2"/>
    <w:uiPriority w:val="9"/>
    <w:rsid w:val="00024287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news-author">
    <w:name w:val="news-author"/>
    <w:basedOn w:val="a0"/>
    <w:rsid w:val="00024287"/>
  </w:style>
  <w:style w:type="character" w:customStyle="1" w:styleId="apple-converted-space">
    <w:name w:val="apple-converted-space"/>
    <w:basedOn w:val="a0"/>
    <w:rsid w:val="00024287"/>
  </w:style>
  <w:style w:type="paragraph" w:styleId="a6">
    <w:name w:val="Normal (Web)"/>
    <w:basedOn w:val="a"/>
    <w:uiPriority w:val="99"/>
    <w:rsid w:val="007D02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semiHidden/>
    <w:rsid w:val="0040033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10">
    <w:name w:val="Заголовок 1 Знак"/>
    <w:link w:val="1"/>
    <w:uiPriority w:val="9"/>
    <w:rsid w:val="005B134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35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5CA6"/>
    <w:rPr>
      <w:rFonts w:ascii="Tahoma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3E6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60941">
          <w:marLeft w:val="225"/>
          <w:marRight w:val="225"/>
          <w:marTop w:val="38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2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30498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26890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4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op.solnechnogorsk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://&#1086;&#1087;&#1089;&#1084;&#1088;.&#1088;&#1092;/news/40-meshkov-vtorsyrya-sobrali-na-ekologicheskoy-akcii-ekodvor-v-solnechnogorske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facebook.com/opalatasmr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://&#1086;&#1087;&#1089;&#1084;&#1088;.&#1088;&#1092;/news/vyezd-obshchestvennikov-po-obrashcheniyam-zhiteley-ulic-lva-tolstogo-nekrasova-i-proletarskoy" TargetMode="External"/><Relationship Id="rId2" Type="http://schemas.openxmlformats.org/officeDocument/2006/relationships/styles" Target="styles.xml"/><Relationship Id="rId16" Type="http://schemas.openxmlformats.org/officeDocument/2006/relationships/hyperlink" Target="http://&#1086;&#1087;&#1089;&#1084;&#1088;.&#1088;&#1092;/news/obshchestvenniki-solnechnogorska-aktivno-sotrudnichayut-s-administraciey-rayona-po-voprosam-zhkh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&#1086;&#1087;&#1089;&#1084;&#1088;.&#1088;&#1092;/" TargetMode="External"/><Relationship Id="rId11" Type="http://schemas.openxmlformats.org/officeDocument/2006/relationships/image" Target="media/image1.jpeg"/><Relationship Id="rId5" Type="http://schemas.openxmlformats.org/officeDocument/2006/relationships/hyperlink" Target="mailto:ob.palatasoln@mal.ru" TargetMode="External"/><Relationship Id="rId15" Type="http://schemas.openxmlformats.org/officeDocument/2006/relationships/hyperlink" Target="http://&#1086;&#1087;&#1089;&#1084;&#1088;.&#1088;&#1092;/news/rabota-obshchestvennikov-po-obrashcheniyam-grazhdan" TargetMode="External"/><Relationship Id="rId10" Type="http://schemas.openxmlformats.org/officeDocument/2006/relationships/hyperlink" Target="https://ok.ru/profile/588283197494" TargetMode="External"/><Relationship Id="rId19" Type="http://schemas.openxmlformats.org/officeDocument/2006/relationships/hyperlink" Target="https://opmo.su/novosti/munitsipalnye-novosti/solnechnogorskiy-m-r/40-kg-vtorsyrya-sobrali-na-ocherednoy-aktsii-ekodvo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opsmr/" TargetMode="External"/><Relationship Id="rId14" Type="http://schemas.openxmlformats.org/officeDocument/2006/relationships/hyperlink" Target="http://&#1086;&#1087;&#1089;&#1084;&#1088;.&#1088;&#1092;/news/v-solnechnogorske-podpisali-soglashenie-o-sotrudnichestve-i-vzaimodeystv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2203</Words>
  <Characters>12563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14737</CharactersWithSpaces>
  <SharedDoc>false</SharedDoc>
  <HLinks>
    <vt:vector size="18" baseType="variant">
      <vt:variant>
        <vt:i4>7798795</vt:i4>
      </vt:variant>
      <vt:variant>
        <vt:i4>6</vt:i4>
      </vt:variant>
      <vt:variant>
        <vt:i4>0</vt:i4>
      </vt:variant>
      <vt:variant>
        <vt:i4>5</vt:i4>
      </vt:variant>
      <vt:variant>
        <vt:lpwstr>http://www.kolomnagrad.ru/public_chamber/news/top-100-nalogoplatelshchikov-kolomny-po-itogam-2015-goda.html</vt:lpwstr>
      </vt:variant>
      <vt:variant>
        <vt:lpwstr/>
      </vt:variant>
      <vt:variant>
        <vt:i4>6815835</vt:i4>
      </vt:variant>
      <vt:variant>
        <vt:i4>3</vt:i4>
      </vt:variant>
      <vt:variant>
        <vt:i4>0</vt:i4>
      </vt:variant>
      <vt:variant>
        <vt:i4>5</vt:i4>
      </vt:variant>
      <vt:variant>
        <vt:lpwstr>http://www.kolomnagrad.ru/public_chamber/news/itogi-obshchestvennoy-proverki-statsionarnykh-otdeleniy-muz-kolomenskaya-tsentralnaya-rayonnaya-boln.html</vt:lpwstr>
      </vt:variant>
      <vt:variant>
        <vt:lpwstr/>
      </vt:variant>
      <vt:variant>
        <vt:i4>917621</vt:i4>
      </vt:variant>
      <vt:variant>
        <vt:i4>0</vt:i4>
      </vt:variant>
      <vt:variant>
        <vt:i4>0</vt:i4>
      </vt:variant>
      <vt:variant>
        <vt:i4>5</vt:i4>
      </vt:variant>
      <vt:variant>
        <vt:lpwstr>http://www.kolomnagrad.ru/public_chamber/news/sobranie-predsedateley-sovetov-domov-.html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Плиско Николай Сергеевич</dc:creator>
  <cp:lastModifiedBy>Общественная Палата</cp:lastModifiedBy>
  <cp:revision>20</cp:revision>
  <cp:lastPrinted>2017-11-09T06:42:00Z</cp:lastPrinted>
  <dcterms:created xsi:type="dcterms:W3CDTF">2019-11-06T07:44:00Z</dcterms:created>
  <dcterms:modified xsi:type="dcterms:W3CDTF">2019-11-28T08:04:00Z</dcterms:modified>
</cp:coreProperties>
</file>