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6F" w:rsidRPr="00287D11" w:rsidRDefault="00F20D6F" w:rsidP="00F20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11">
        <w:rPr>
          <w:rFonts w:ascii="Times New Roman" w:hAnsi="Times New Roman" w:cs="Times New Roman"/>
          <w:b/>
          <w:sz w:val="28"/>
          <w:szCs w:val="28"/>
        </w:rPr>
        <w:t>ДОКЛАД ПРЕДСЕДАТЕЛЯ ОБЩЕСТВЕННОЙ ПАЛАТЫ</w:t>
      </w:r>
    </w:p>
    <w:p w:rsidR="00030D88" w:rsidRPr="00287D11" w:rsidRDefault="00F20D6F" w:rsidP="00F20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11">
        <w:rPr>
          <w:rFonts w:ascii="Times New Roman" w:hAnsi="Times New Roman" w:cs="Times New Roman"/>
          <w:b/>
          <w:sz w:val="28"/>
          <w:szCs w:val="28"/>
        </w:rPr>
        <w:t xml:space="preserve"> О НАПРАЛЕНИЯХ РАБОТЫ, ИТОГАХ ДЕЯТЕЛЬНОСТИ И СТРАТЕГИИ</w:t>
      </w:r>
    </w:p>
    <w:p w:rsidR="00030D88" w:rsidRPr="00F20D6F" w:rsidRDefault="00030D88" w:rsidP="00F20D6F">
      <w:pPr>
        <w:jc w:val="center"/>
        <w:rPr>
          <w:b/>
        </w:rPr>
      </w:pPr>
    </w:p>
    <w:p w:rsidR="00030D88" w:rsidRDefault="00030D88" w:rsidP="00370710"/>
    <w:p w:rsidR="00302E80" w:rsidRDefault="00302E80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созыв Общественной палаты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Солнечногорского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сформирован 31 </w:t>
      </w:r>
      <w:r w:rsidR="00BB5B8D">
        <w:rPr>
          <w:rFonts w:ascii="Times New Roman CYR" w:hAnsi="Times New Roman CYR" w:cs="Times New Roman CYR"/>
          <w:sz w:val="28"/>
          <w:szCs w:val="28"/>
        </w:rPr>
        <w:t>июля</w:t>
      </w:r>
      <w:r>
        <w:rPr>
          <w:rFonts w:ascii="Times New Roman CYR" w:hAnsi="Times New Roman CYR" w:cs="Times New Roman CYR"/>
          <w:sz w:val="28"/>
          <w:szCs w:val="28"/>
        </w:rPr>
        <w:t xml:space="preserve"> 2017 года. С 1 </w:t>
      </w:r>
      <w:r w:rsidR="00BB5B8D">
        <w:rPr>
          <w:rFonts w:ascii="Times New Roman CYR" w:hAnsi="Times New Roman CYR" w:cs="Times New Roman CYR"/>
          <w:sz w:val="28"/>
          <w:szCs w:val="28"/>
        </w:rPr>
        <w:t>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2017 года 45 членов ОП и 13 консультантов-экспертов </w:t>
      </w:r>
      <w:r w:rsidR="00A032B1">
        <w:rPr>
          <w:rFonts w:ascii="Times New Roman CYR" w:hAnsi="Times New Roman CYR" w:cs="Times New Roman CYR"/>
          <w:sz w:val="28"/>
          <w:szCs w:val="28"/>
        </w:rPr>
        <w:t>ОП присту</w:t>
      </w:r>
      <w:r>
        <w:rPr>
          <w:rFonts w:ascii="Times New Roman CYR" w:hAnsi="Times New Roman CYR" w:cs="Times New Roman CYR"/>
          <w:sz w:val="28"/>
          <w:szCs w:val="28"/>
        </w:rPr>
        <w:t>пили к своей работе.</w:t>
      </w:r>
    </w:p>
    <w:p w:rsidR="00BB5B8D" w:rsidRDefault="00BB5B8D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0D6F" w:rsidRPr="00287D11" w:rsidRDefault="00F20D6F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87D11">
        <w:rPr>
          <w:rFonts w:ascii="Times New Roman CYR" w:hAnsi="Times New Roman CYR" w:cs="Times New Roman CYR"/>
          <w:b/>
          <w:sz w:val="28"/>
          <w:szCs w:val="28"/>
        </w:rPr>
        <w:t xml:space="preserve">Общественная </w:t>
      </w:r>
      <w:proofErr w:type="gramStart"/>
      <w:r w:rsidRPr="00287D11">
        <w:rPr>
          <w:rFonts w:ascii="Times New Roman CYR" w:hAnsi="Times New Roman CYR" w:cs="Times New Roman CYR"/>
          <w:b/>
          <w:sz w:val="28"/>
          <w:szCs w:val="28"/>
        </w:rPr>
        <w:t xml:space="preserve">палата  </w:t>
      </w:r>
      <w:proofErr w:type="spellStart"/>
      <w:r w:rsidRPr="00287D11">
        <w:rPr>
          <w:rFonts w:ascii="Times New Roman CYR" w:hAnsi="Times New Roman CYR" w:cs="Times New Roman CYR"/>
          <w:b/>
          <w:sz w:val="28"/>
          <w:szCs w:val="28"/>
        </w:rPr>
        <w:t>Солнечногорского</w:t>
      </w:r>
      <w:proofErr w:type="spellEnd"/>
      <w:proofErr w:type="gramEnd"/>
      <w:r w:rsidRPr="00287D11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района   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BB5B8D" w:rsidRDefault="00BB5B8D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0D6F" w:rsidRDefault="00F20D6F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20D6F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осуществления общественного контроля за деятельностью </w:t>
      </w:r>
      <w:r w:rsidR="00A032B1">
        <w:rPr>
          <w:rFonts w:ascii="Times New Roman CYR" w:hAnsi="Times New Roman CYR" w:cs="Times New Roman CYR"/>
          <w:sz w:val="28"/>
          <w:szCs w:val="28"/>
        </w:rPr>
        <w:t>органов местного самоуправления.</w:t>
      </w:r>
    </w:p>
    <w:p w:rsidR="00A032B1" w:rsidRDefault="00F20D6F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20D6F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обеспечения взаимодействия граждан, проживающих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Солнечног</w:t>
      </w:r>
      <w:r w:rsidR="00A032B1">
        <w:rPr>
          <w:rFonts w:ascii="Times New Roman CYR" w:hAnsi="Times New Roman CYR" w:cs="Times New Roman CYR"/>
          <w:sz w:val="28"/>
          <w:szCs w:val="28"/>
        </w:rPr>
        <w:t>орского</w:t>
      </w:r>
      <w:proofErr w:type="spellEnd"/>
      <w:r w:rsidR="00A032B1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района, </w:t>
      </w:r>
      <w:r>
        <w:rPr>
          <w:rFonts w:ascii="Times New Roman CYR" w:hAnsi="Times New Roman CYR" w:cs="Times New Roman CYR"/>
          <w:sz w:val="28"/>
          <w:szCs w:val="28"/>
        </w:rPr>
        <w:t xml:space="preserve">с органами местного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самоуправления </w:t>
      </w:r>
      <w:r w:rsidR="00A032B1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A032B1" w:rsidRDefault="00F20D6F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20D6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учета общественно значимых законных интересов граждан, защиты их прав и свобод при формировании и реализации муниципальной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политики </w:t>
      </w:r>
      <w:r w:rsidR="00A032B1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F20D6F" w:rsidRPr="00F20D6F" w:rsidRDefault="00F20D6F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0D6F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 xml:space="preserve">защиты законных прав общественных объединений, </w:t>
      </w:r>
      <w:r w:rsidR="00A032B1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 xml:space="preserve">некоммерческих организаций граждан, осуществляющих деятельность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Солнечногорского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района </w:t>
      </w:r>
      <w:r w:rsidR="00A032B1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F20D6F" w:rsidRPr="00F20D6F" w:rsidRDefault="00F20D6F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D6F" w:rsidRDefault="00F20D6F" w:rsidP="00A032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Общественная палата</w:t>
      </w:r>
      <w:r w:rsidR="00A032B1">
        <w:rPr>
          <w:rFonts w:ascii="Times New Roman CYR" w:hAnsi="Times New Roman CYR" w:cs="Times New Roman CYR"/>
          <w:sz w:val="28"/>
          <w:szCs w:val="28"/>
        </w:rPr>
        <w:t xml:space="preserve"> не является юридическим лицом.</w:t>
      </w:r>
    </w:p>
    <w:p w:rsidR="00A032B1" w:rsidRDefault="00A032B1" w:rsidP="00A032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осуществ</w:t>
      </w:r>
      <w:r w:rsidR="00BB5B8D">
        <w:rPr>
          <w:rFonts w:ascii="Times New Roman CYR" w:hAnsi="Times New Roman CYR" w:cs="Times New Roman CYR"/>
          <w:sz w:val="28"/>
          <w:szCs w:val="28"/>
        </w:rPr>
        <w:t>ления деятельности ОП создано 13 профильных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комиссий:</w:t>
      </w:r>
    </w:p>
    <w:p w:rsidR="00A032B1" w:rsidRDefault="00A032B1" w:rsidP="00A032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32B1" w:rsidRDefault="00A032B1" w:rsidP="00A032B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по дорожному хозяйству и транспорту;</w:t>
      </w:r>
    </w:p>
    <w:p w:rsidR="00A032B1" w:rsidRDefault="00A032B1" w:rsidP="00A032B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по здравоохранению, социальной политике, трудовым отношениям;</w:t>
      </w:r>
    </w:p>
    <w:p w:rsidR="00A032B1" w:rsidRDefault="00A032B1" w:rsidP="00A032B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по жилищному строительству, текущему и капитальному ремонту, контролю качества предоставления услуг;</w:t>
      </w:r>
    </w:p>
    <w:p w:rsidR="00A032B1" w:rsidRDefault="00A032B1" w:rsidP="00A032B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по экологии и природопользованию (сохранению лесов);</w:t>
      </w:r>
    </w:p>
    <w:p w:rsidR="00A032B1" w:rsidRDefault="00A032B1" w:rsidP="00A032B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Комиссия по развитию спорта и туризма, развитию добровольческого движения, благотворительности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волонтерству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патриотическому и духовному воспитанию</w:t>
      </w:r>
      <w:r w:rsidR="00BB5B8D">
        <w:rPr>
          <w:rFonts w:ascii="Times New Roman CYR" w:hAnsi="Times New Roman CYR" w:cs="Times New Roman CYR"/>
          <w:sz w:val="28"/>
          <w:szCs w:val="28"/>
        </w:rPr>
        <w:t xml:space="preserve"> и работе с молодежью;</w:t>
      </w:r>
    </w:p>
    <w:p w:rsidR="00BB5B8D" w:rsidRDefault="00BB5B8D" w:rsidP="00A032B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по миграционной политике, межнациональным и межконфессиональным отношениям;</w:t>
      </w:r>
    </w:p>
    <w:p w:rsidR="00BB5B8D" w:rsidRDefault="00BB5B8D" w:rsidP="00A032B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по культуре, искусству, историко-культурному наследию и развитию народных промыслов;</w:t>
      </w:r>
    </w:p>
    <w:p w:rsidR="00BB5B8D" w:rsidRDefault="00BB5B8D" w:rsidP="00A032B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по архитектуре (архитектурному облику города) и благоустройству территорий;</w:t>
      </w:r>
    </w:p>
    <w:p w:rsidR="00BB5B8D" w:rsidRDefault="00BB5B8D" w:rsidP="00A032B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по науке и образованию;</w:t>
      </w:r>
    </w:p>
    <w:p w:rsidR="00BB5B8D" w:rsidRDefault="00BB5B8D" w:rsidP="00A032B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Комиссия по экономическому развитию, промышленности, предпринимательству и инвестициям;</w:t>
      </w:r>
    </w:p>
    <w:p w:rsidR="00BB5B8D" w:rsidRDefault="00BB5B8D" w:rsidP="00A032B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по информационной политике;</w:t>
      </w:r>
    </w:p>
    <w:p w:rsidR="00BB5B8D" w:rsidRDefault="00BB5B8D" w:rsidP="00A032B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по законности, общественному контролю, открытости власти и противодействию коррупции;</w:t>
      </w:r>
    </w:p>
    <w:p w:rsidR="00BB5B8D" w:rsidRDefault="00BB5B8D" w:rsidP="00A032B1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по этике.</w:t>
      </w:r>
    </w:p>
    <w:p w:rsidR="00BB5B8D" w:rsidRPr="00A032B1" w:rsidRDefault="00BB5B8D" w:rsidP="00BB5B8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0D6F" w:rsidRDefault="00F20D6F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87D11">
        <w:rPr>
          <w:rFonts w:ascii="Times New Roman CYR" w:hAnsi="Times New Roman CYR" w:cs="Times New Roman CYR"/>
          <w:b/>
          <w:sz w:val="28"/>
          <w:szCs w:val="28"/>
        </w:rPr>
        <w:t xml:space="preserve">Общественная палата </w:t>
      </w:r>
      <w:r w:rsidR="00BB5B8D" w:rsidRPr="00287D11">
        <w:rPr>
          <w:rFonts w:ascii="Times New Roman CYR" w:hAnsi="Times New Roman CYR" w:cs="Times New Roman CYR"/>
          <w:b/>
          <w:sz w:val="28"/>
          <w:szCs w:val="28"/>
        </w:rPr>
        <w:t>осуществляет следующие задачи</w:t>
      </w:r>
      <w:r w:rsidR="00BB5B8D">
        <w:rPr>
          <w:rFonts w:ascii="Times New Roman CYR" w:hAnsi="Times New Roman CYR" w:cs="Times New Roman CYR"/>
          <w:sz w:val="28"/>
          <w:szCs w:val="28"/>
        </w:rPr>
        <w:t>:</w:t>
      </w:r>
    </w:p>
    <w:p w:rsidR="00BB5B8D" w:rsidRDefault="00BB5B8D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5B8D" w:rsidRDefault="00F20D6F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20D6F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осуществляет общественный контроль за деятельностью органов местного самоуправления в сфере соблюдения прав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граждан </w:t>
      </w:r>
      <w:r w:rsidR="00BB5B8D"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F20D6F" w:rsidRDefault="00F20D6F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20D6F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способствует привлечению граж</w:t>
      </w:r>
      <w:r w:rsidR="00BB5B8D">
        <w:rPr>
          <w:rFonts w:ascii="Times New Roman CYR" w:hAnsi="Times New Roman CYR" w:cs="Times New Roman CYR"/>
          <w:sz w:val="28"/>
          <w:szCs w:val="28"/>
        </w:rPr>
        <w:t xml:space="preserve">дан, общественных объединений </w:t>
      </w:r>
      <w:r>
        <w:rPr>
          <w:rFonts w:ascii="Times New Roman CYR" w:hAnsi="Times New Roman CYR" w:cs="Times New Roman CYR"/>
          <w:sz w:val="28"/>
          <w:szCs w:val="28"/>
        </w:rPr>
        <w:t>к формированию и реализации муниципальной политики по вопросам соблюдения прав и законных интересов граждан;</w:t>
      </w:r>
    </w:p>
    <w:p w:rsidR="00F20D6F" w:rsidRDefault="00F20D6F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20D6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выдвигает и поддерживает гражданские инициативы, имеющие значение для </w:t>
      </w:r>
      <w:r w:rsidR="00BB5B8D">
        <w:rPr>
          <w:rFonts w:ascii="Times New Roman CYR" w:hAnsi="Times New Roman CYR" w:cs="Times New Roman CYR"/>
          <w:sz w:val="28"/>
          <w:szCs w:val="28"/>
        </w:rPr>
        <w:t>района.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87D11" w:rsidRDefault="00287D11" w:rsidP="00F20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0D6F" w:rsidRPr="00287D11" w:rsidRDefault="00287D11" w:rsidP="00F20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 xml:space="preserve">К настоящему времени выработаны основные формы организации работы Общественной палаты. </w:t>
      </w:r>
      <w:proofErr w:type="gramStart"/>
      <w:r w:rsidRPr="00287D11">
        <w:rPr>
          <w:rFonts w:ascii="Times New Roman" w:hAnsi="Times New Roman" w:cs="Times New Roman"/>
          <w:sz w:val="28"/>
          <w:szCs w:val="28"/>
        </w:rPr>
        <w:t>Это  изучение</w:t>
      </w:r>
      <w:proofErr w:type="gramEnd"/>
      <w:r w:rsidRPr="00287D11">
        <w:rPr>
          <w:rFonts w:ascii="Times New Roman" w:hAnsi="Times New Roman" w:cs="Times New Roman"/>
          <w:sz w:val="28"/>
          <w:szCs w:val="28"/>
        </w:rPr>
        <w:t xml:space="preserve"> наиболее важных для жителей района проблем,   и  поиск путей  решения этих проблем на местах и  пленарных заседаниях Общественной палаты. Проведение «Круглых столов» с привлечением широкого круга общественности и представителей институтов гражданского общества в целях выработки рекомендаций. Участие в совместных рабочих заседаниях и мероприятиях, проводимых районной администрацией, Общественной палатой Московской области.  Активное участие членов Общественной палаты в социально значимых мероприятиях и проектах.</w:t>
      </w:r>
    </w:p>
    <w:p w:rsidR="00030D88" w:rsidRPr="00287D11" w:rsidRDefault="00030D88" w:rsidP="00370710">
      <w:pPr>
        <w:rPr>
          <w:rFonts w:ascii="Times New Roman" w:hAnsi="Times New Roman" w:cs="Times New Roman"/>
          <w:sz w:val="28"/>
          <w:szCs w:val="28"/>
        </w:rPr>
      </w:pPr>
    </w:p>
    <w:p w:rsidR="00110073" w:rsidRPr="00287D11" w:rsidRDefault="00630B0E" w:rsidP="00030D8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7D11">
        <w:rPr>
          <w:rFonts w:ascii="Times New Roman" w:hAnsi="Times New Roman" w:cs="Times New Roman"/>
          <w:b/>
          <w:sz w:val="28"/>
          <w:szCs w:val="28"/>
        </w:rPr>
        <w:t xml:space="preserve">За период работы нового состава Общественной палаты </w:t>
      </w:r>
      <w:proofErr w:type="spellStart"/>
      <w:r w:rsidRPr="00287D11">
        <w:rPr>
          <w:rFonts w:ascii="Times New Roman" w:hAnsi="Times New Roman" w:cs="Times New Roman"/>
          <w:b/>
          <w:sz w:val="28"/>
          <w:szCs w:val="28"/>
        </w:rPr>
        <w:t>Солнечногорского</w:t>
      </w:r>
      <w:proofErr w:type="spellEnd"/>
      <w:r w:rsidRPr="00287D11">
        <w:rPr>
          <w:rFonts w:ascii="Times New Roman" w:hAnsi="Times New Roman" w:cs="Times New Roman"/>
          <w:b/>
          <w:sz w:val="28"/>
          <w:szCs w:val="28"/>
        </w:rPr>
        <w:t xml:space="preserve"> района, с августа 2017 года проведено: </w:t>
      </w:r>
    </w:p>
    <w:p w:rsidR="00370710" w:rsidRPr="00287D11" w:rsidRDefault="00BB5B8D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4</w:t>
      </w:r>
      <w:r w:rsidR="00630B0E" w:rsidRPr="00287D11">
        <w:rPr>
          <w:rFonts w:ascii="Times New Roman" w:hAnsi="Times New Roman" w:cs="Times New Roman"/>
          <w:sz w:val="28"/>
          <w:szCs w:val="28"/>
        </w:rPr>
        <w:t xml:space="preserve"> заседания Совета общественной п</w:t>
      </w:r>
      <w:r w:rsidRPr="00287D11">
        <w:rPr>
          <w:rFonts w:ascii="Times New Roman" w:hAnsi="Times New Roman" w:cs="Times New Roman"/>
          <w:sz w:val="28"/>
          <w:szCs w:val="28"/>
        </w:rPr>
        <w:t>алаты, 4</w:t>
      </w:r>
      <w:r w:rsidR="00287D11" w:rsidRPr="00287D11">
        <w:rPr>
          <w:rFonts w:ascii="Times New Roman" w:hAnsi="Times New Roman" w:cs="Times New Roman"/>
          <w:sz w:val="28"/>
          <w:szCs w:val="28"/>
        </w:rPr>
        <w:t xml:space="preserve"> пленарных заседания ОП, регулярно проводятся заседания профильных комиссий.</w:t>
      </w:r>
    </w:p>
    <w:p w:rsidR="009773BA" w:rsidRPr="00287D11" w:rsidRDefault="0097628E" w:rsidP="00370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Проведено более 10 «Круглых столов</w:t>
      </w:r>
      <w:r w:rsidR="00110073" w:rsidRPr="00287D11">
        <w:rPr>
          <w:rFonts w:ascii="Times New Roman" w:hAnsi="Times New Roman" w:cs="Times New Roman"/>
          <w:b/>
          <w:sz w:val="28"/>
          <w:szCs w:val="28"/>
        </w:rPr>
        <w:t>» на темы</w:t>
      </w:r>
      <w:r w:rsidR="00110073" w:rsidRPr="00287D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73BA" w:rsidRPr="00287D11" w:rsidRDefault="009773BA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="00110073" w:rsidRPr="00287D11">
        <w:rPr>
          <w:rFonts w:ascii="Times New Roman" w:hAnsi="Times New Roman" w:cs="Times New Roman"/>
          <w:sz w:val="28"/>
          <w:szCs w:val="28"/>
        </w:rPr>
        <w:t xml:space="preserve">«Единая страна-доступная среда»,  </w:t>
      </w:r>
    </w:p>
    <w:p w:rsidR="009773BA" w:rsidRPr="00287D11" w:rsidRDefault="009773BA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="00110073" w:rsidRPr="00287D11">
        <w:rPr>
          <w:rFonts w:ascii="Times New Roman" w:hAnsi="Times New Roman" w:cs="Times New Roman"/>
          <w:sz w:val="28"/>
          <w:szCs w:val="28"/>
        </w:rPr>
        <w:t xml:space="preserve">«Повышение качества предоставляемых услуг учреждениями здравоохранения»,   </w:t>
      </w:r>
    </w:p>
    <w:p w:rsidR="009773BA" w:rsidRPr="00287D11" w:rsidRDefault="009773BA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="00110073" w:rsidRPr="00287D11">
        <w:rPr>
          <w:rFonts w:ascii="Times New Roman" w:hAnsi="Times New Roman" w:cs="Times New Roman"/>
          <w:sz w:val="28"/>
          <w:szCs w:val="28"/>
        </w:rPr>
        <w:t xml:space="preserve">«Адаптация людей с ограниченными возможностями здоровья в современных условиях». </w:t>
      </w:r>
    </w:p>
    <w:p w:rsidR="00CF6EFA" w:rsidRPr="00287D11" w:rsidRDefault="00CF6EFA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 «По реализации проекта Активное долголетие»</w:t>
      </w:r>
    </w:p>
    <w:p w:rsidR="00CF6EFA" w:rsidRPr="00287D11" w:rsidRDefault="00CF6EFA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 xml:space="preserve">- «По вопросам работы 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Солнечногорской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 xml:space="preserve"> поликлиники»</w:t>
      </w:r>
    </w:p>
    <w:p w:rsidR="00CF6EFA" w:rsidRPr="00287D11" w:rsidRDefault="000F59B0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lastRenderedPageBreak/>
        <w:t>- «Проблемные вопросы пожарной безопасности жилых зданий с учетом программы комплексного ремонта и реновации в Московском регионе».</w:t>
      </w:r>
    </w:p>
    <w:p w:rsidR="00CF6EFA" w:rsidRPr="00287D11" w:rsidRDefault="00CF6EFA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 «Великие Имена России», по присвоению имен знаменитых людей аэропортам.</w:t>
      </w:r>
    </w:p>
    <w:p w:rsidR="00110073" w:rsidRPr="00287D11" w:rsidRDefault="00110073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Участие в «круглых столах, проводимых администрацией района.</w:t>
      </w:r>
    </w:p>
    <w:p w:rsidR="00CF6EFA" w:rsidRPr="00287D11" w:rsidRDefault="00CF6EFA" w:rsidP="00370710">
      <w:pPr>
        <w:rPr>
          <w:rFonts w:ascii="Times New Roman" w:hAnsi="Times New Roman" w:cs="Times New Roman"/>
          <w:sz w:val="28"/>
          <w:szCs w:val="28"/>
        </w:rPr>
      </w:pPr>
    </w:p>
    <w:p w:rsidR="009773BA" w:rsidRPr="00287D11" w:rsidRDefault="00110073" w:rsidP="00370710">
      <w:pPr>
        <w:rPr>
          <w:rFonts w:ascii="Times New Roman" w:hAnsi="Times New Roman" w:cs="Times New Roman"/>
          <w:b/>
          <w:sz w:val="28"/>
          <w:szCs w:val="28"/>
        </w:rPr>
      </w:pPr>
      <w:r w:rsidRPr="00287D11">
        <w:rPr>
          <w:rFonts w:ascii="Times New Roman" w:hAnsi="Times New Roman" w:cs="Times New Roman"/>
          <w:b/>
          <w:sz w:val="28"/>
          <w:szCs w:val="28"/>
        </w:rPr>
        <w:t xml:space="preserve">Участие в проведении акций:  </w:t>
      </w:r>
    </w:p>
    <w:p w:rsidR="009773BA" w:rsidRPr="00287D11" w:rsidRDefault="009773BA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="00110073" w:rsidRPr="00287D11">
        <w:rPr>
          <w:rFonts w:ascii="Times New Roman" w:hAnsi="Times New Roman" w:cs="Times New Roman"/>
          <w:sz w:val="28"/>
          <w:szCs w:val="28"/>
        </w:rPr>
        <w:t xml:space="preserve">«Активное долголетие»;  </w:t>
      </w:r>
    </w:p>
    <w:p w:rsidR="009773BA" w:rsidRPr="00287D11" w:rsidRDefault="009773BA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="00110073" w:rsidRPr="00287D11">
        <w:rPr>
          <w:rFonts w:ascii="Times New Roman" w:hAnsi="Times New Roman" w:cs="Times New Roman"/>
          <w:sz w:val="28"/>
          <w:szCs w:val="28"/>
        </w:rPr>
        <w:t xml:space="preserve">«Очистка Екатерининского канала»;  </w:t>
      </w:r>
    </w:p>
    <w:p w:rsidR="009773BA" w:rsidRPr="00287D11" w:rsidRDefault="009773BA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="00110073" w:rsidRPr="00287D11">
        <w:rPr>
          <w:rFonts w:ascii="Times New Roman" w:hAnsi="Times New Roman" w:cs="Times New Roman"/>
          <w:sz w:val="28"/>
          <w:szCs w:val="28"/>
        </w:rPr>
        <w:t xml:space="preserve">«Под Флагом России»;  </w:t>
      </w:r>
    </w:p>
    <w:p w:rsidR="00CF6EFA" w:rsidRPr="00287D11" w:rsidRDefault="00CF6EFA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 xml:space="preserve">- «Очистка озера 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Сенеж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>» в международный день очистки водоемов,</w:t>
      </w:r>
    </w:p>
    <w:p w:rsidR="000F59B0" w:rsidRPr="00287D11" w:rsidRDefault="000F59B0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 Очистка береговой линии озера «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Сенеж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>» по окончании пляжного сезона.</w:t>
      </w:r>
    </w:p>
    <w:p w:rsidR="000F59B0" w:rsidRPr="00287D11" w:rsidRDefault="000F59B0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 Организация рыбалки для людей с ограниченными возможностями.</w:t>
      </w:r>
    </w:p>
    <w:p w:rsidR="00CF6EFA" w:rsidRPr="00287D11" w:rsidRDefault="000F59B0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 xml:space="preserve"> к 80-летию Солнечногорска.</w:t>
      </w:r>
    </w:p>
    <w:p w:rsidR="00294DFD" w:rsidRPr="00287D11" w:rsidRDefault="009773BA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="00110073" w:rsidRPr="00287D11">
        <w:rPr>
          <w:rFonts w:ascii="Times New Roman" w:hAnsi="Times New Roman" w:cs="Times New Roman"/>
          <w:sz w:val="28"/>
          <w:szCs w:val="28"/>
        </w:rPr>
        <w:t>«Соберем ребенка в школу».</w:t>
      </w:r>
      <w:r w:rsidRPr="00287D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0073" w:rsidRPr="00287D11" w:rsidRDefault="009773BA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Ежемесячные акции совместно с сотрудниками ГИБДД</w:t>
      </w:r>
      <w:proofErr w:type="gramStart"/>
      <w:r w:rsidRPr="00287D1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87D11">
        <w:rPr>
          <w:rFonts w:ascii="Times New Roman" w:hAnsi="Times New Roman" w:cs="Times New Roman"/>
          <w:sz w:val="28"/>
          <w:szCs w:val="28"/>
        </w:rPr>
        <w:t>Детское кресло»,  «Письмо водител</w:t>
      </w:r>
      <w:r w:rsidR="000F59B0" w:rsidRPr="00287D11">
        <w:rPr>
          <w:rFonts w:ascii="Times New Roman" w:hAnsi="Times New Roman" w:cs="Times New Roman"/>
          <w:sz w:val="28"/>
          <w:szCs w:val="28"/>
        </w:rPr>
        <w:t>ю»,  «Внимание-пожилой пешеход»,  «Нетрезвый водитель», «Ребенок-пассажир», «Свет жизни».</w:t>
      </w:r>
    </w:p>
    <w:p w:rsidR="000F59B0" w:rsidRPr="00287D11" w:rsidRDefault="000F59B0" w:rsidP="00370710">
      <w:pPr>
        <w:rPr>
          <w:rFonts w:ascii="Times New Roman" w:hAnsi="Times New Roman" w:cs="Times New Roman"/>
          <w:b/>
          <w:sz w:val="28"/>
          <w:szCs w:val="28"/>
        </w:rPr>
      </w:pPr>
      <w:r w:rsidRPr="00287D11">
        <w:rPr>
          <w:rFonts w:ascii="Times New Roman" w:hAnsi="Times New Roman" w:cs="Times New Roman"/>
          <w:b/>
          <w:sz w:val="28"/>
          <w:szCs w:val="28"/>
        </w:rPr>
        <w:t xml:space="preserve">Основной задачей деятельности Общественной палаты является осуществление общественного контроля в различных сферах. Проведена и проводится большая работа в этом направлении. </w:t>
      </w:r>
    </w:p>
    <w:p w:rsidR="00CA5AEF" w:rsidRPr="00CA5AEF" w:rsidRDefault="00CA5AEF" w:rsidP="00CA5AE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5AEF">
        <w:rPr>
          <w:rFonts w:ascii="Times New Roman" w:hAnsi="Times New Roman"/>
          <w:b/>
          <w:sz w:val="28"/>
          <w:szCs w:val="28"/>
        </w:rPr>
        <w:t>Общественной палатой за 2018 год проведено более 100 рейдов общественного контроля по реализации программ Губернатора МО</w:t>
      </w:r>
      <w:r w:rsidRPr="00CA5AEF">
        <w:rPr>
          <w:rFonts w:ascii="Times New Roman" w:hAnsi="Times New Roman"/>
          <w:sz w:val="28"/>
          <w:szCs w:val="28"/>
        </w:rPr>
        <w:t xml:space="preserve"> «По благоустройству придомовых территорий», «Мой </w:t>
      </w:r>
      <w:proofErr w:type="spellStart"/>
      <w:r w:rsidRPr="00CA5AEF">
        <w:rPr>
          <w:rFonts w:ascii="Times New Roman" w:hAnsi="Times New Roman"/>
          <w:sz w:val="28"/>
          <w:szCs w:val="28"/>
        </w:rPr>
        <w:t>подьезд</w:t>
      </w:r>
      <w:proofErr w:type="spellEnd"/>
      <w:proofErr w:type="gramStart"/>
      <w:r w:rsidRPr="00CA5AEF">
        <w:rPr>
          <w:rFonts w:ascii="Times New Roman" w:hAnsi="Times New Roman"/>
          <w:sz w:val="28"/>
          <w:szCs w:val="28"/>
        </w:rPr>
        <w:t>»,  подготовке</w:t>
      </w:r>
      <w:proofErr w:type="gramEnd"/>
      <w:r w:rsidRPr="00CA5AEF">
        <w:rPr>
          <w:rFonts w:ascii="Times New Roman" w:hAnsi="Times New Roman"/>
          <w:sz w:val="28"/>
          <w:szCs w:val="28"/>
        </w:rPr>
        <w:t xml:space="preserve"> жилого фонда к ОЗП. По результатам проверок, переделывались 5 детских площадок, на 9 устранялись недостатки. Выявлены недостатки в подготовке жилого фонда к ОЗП.  Выработаны рекомендации к устранению. Недостатки устранены.</w:t>
      </w:r>
    </w:p>
    <w:p w:rsidR="009773BA" w:rsidRPr="00287D11" w:rsidRDefault="009773BA" w:rsidP="00370710">
      <w:pPr>
        <w:rPr>
          <w:rFonts w:ascii="Times New Roman" w:hAnsi="Times New Roman" w:cs="Times New Roman"/>
          <w:sz w:val="28"/>
          <w:szCs w:val="28"/>
        </w:rPr>
      </w:pPr>
    </w:p>
    <w:p w:rsidR="001901BF" w:rsidRPr="00287D11" w:rsidRDefault="00294DFD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="009773BA" w:rsidRPr="00287D11">
        <w:rPr>
          <w:rFonts w:ascii="Times New Roman" w:hAnsi="Times New Roman" w:cs="Times New Roman"/>
          <w:sz w:val="28"/>
          <w:szCs w:val="28"/>
        </w:rPr>
        <w:t>Ор</w:t>
      </w:r>
      <w:r w:rsidR="000F59B0" w:rsidRPr="00287D11">
        <w:rPr>
          <w:rFonts w:ascii="Times New Roman" w:hAnsi="Times New Roman" w:cs="Times New Roman"/>
          <w:sz w:val="28"/>
          <w:szCs w:val="28"/>
        </w:rPr>
        <w:t xml:space="preserve">ганизация </w:t>
      </w:r>
      <w:proofErr w:type="gramStart"/>
      <w:r w:rsidR="000F59B0" w:rsidRPr="00287D11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1901BF" w:rsidRPr="00287D1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901BF" w:rsidRPr="00287D11">
        <w:rPr>
          <w:rFonts w:ascii="Times New Roman" w:hAnsi="Times New Roman" w:cs="Times New Roman"/>
          <w:sz w:val="28"/>
          <w:szCs w:val="28"/>
        </w:rPr>
        <w:t xml:space="preserve"> общественного наблюдения </w:t>
      </w:r>
      <w:r w:rsidR="000F59B0" w:rsidRPr="00287D11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1901BF" w:rsidRPr="00287D11">
        <w:rPr>
          <w:rFonts w:ascii="Times New Roman" w:hAnsi="Times New Roman" w:cs="Times New Roman"/>
          <w:sz w:val="28"/>
          <w:szCs w:val="28"/>
        </w:rPr>
        <w:t>Президента РФ и выборов  Губерн</w:t>
      </w:r>
      <w:r w:rsidR="000F59B0" w:rsidRPr="00287D11">
        <w:rPr>
          <w:rFonts w:ascii="Times New Roman" w:hAnsi="Times New Roman" w:cs="Times New Roman"/>
          <w:sz w:val="28"/>
          <w:szCs w:val="28"/>
        </w:rPr>
        <w:t xml:space="preserve">атора Московской области. </w:t>
      </w:r>
    </w:p>
    <w:p w:rsidR="00294DFD" w:rsidRPr="00287D11" w:rsidRDefault="00294DFD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Pr="00287D11">
        <w:rPr>
          <w:rFonts w:ascii="Times New Roman" w:hAnsi="Times New Roman" w:cs="Times New Roman"/>
          <w:sz w:val="28"/>
          <w:szCs w:val="28"/>
        </w:rPr>
        <w:t>Мониторинг цен на жизненно</w:t>
      </w:r>
      <w:r w:rsidR="0072453B" w:rsidRPr="00287D11">
        <w:rPr>
          <w:rFonts w:ascii="Times New Roman" w:hAnsi="Times New Roman" w:cs="Times New Roman"/>
          <w:sz w:val="28"/>
          <w:szCs w:val="28"/>
        </w:rPr>
        <w:t xml:space="preserve"> важные лекарственные препараты и доступность аптек для людей с ограниченными возможностями здоровья.</w:t>
      </w:r>
    </w:p>
    <w:p w:rsidR="00294DFD" w:rsidRPr="00287D11" w:rsidRDefault="00294DFD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Pr="00287D11">
        <w:rPr>
          <w:rFonts w:ascii="Times New Roman" w:hAnsi="Times New Roman" w:cs="Times New Roman"/>
          <w:sz w:val="28"/>
          <w:szCs w:val="28"/>
        </w:rPr>
        <w:t>Мониторинг цен на продукты питания, включенные в потребительскую корзину (магазины «Магнит». «Пятерочка», «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Дикси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>», «Атак», «Топаз»).</w:t>
      </w:r>
    </w:p>
    <w:p w:rsidR="001901BF" w:rsidRPr="00287D11" w:rsidRDefault="001901BF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 Мероприятия по мониторингу детского летнего отдыха в районе.</w:t>
      </w:r>
    </w:p>
    <w:p w:rsidR="00590A61" w:rsidRPr="00287D11" w:rsidRDefault="00590A61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 Рейды по мониторингу ремонта дорожного покрытия в районе.</w:t>
      </w:r>
    </w:p>
    <w:p w:rsidR="00294DFD" w:rsidRDefault="00294DFD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="00030D88" w:rsidRPr="00287D11">
        <w:rPr>
          <w:rFonts w:ascii="Times New Roman" w:hAnsi="Times New Roman" w:cs="Times New Roman"/>
          <w:sz w:val="28"/>
          <w:szCs w:val="28"/>
        </w:rPr>
        <w:t>Рейды по м</w:t>
      </w:r>
      <w:r w:rsidRPr="00287D11">
        <w:rPr>
          <w:rFonts w:ascii="Times New Roman" w:hAnsi="Times New Roman" w:cs="Times New Roman"/>
          <w:sz w:val="28"/>
          <w:szCs w:val="28"/>
        </w:rPr>
        <w:t>ониторинг</w:t>
      </w:r>
      <w:r w:rsidR="00030D88" w:rsidRPr="00287D11">
        <w:rPr>
          <w:rFonts w:ascii="Times New Roman" w:hAnsi="Times New Roman" w:cs="Times New Roman"/>
          <w:sz w:val="28"/>
          <w:szCs w:val="28"/>
        </w:rPr>
        <w:t>у</w:t>
      </w:r>
      <w:r w:rsidRPr="00287D11">
        <w:rPr>
          <w:rFonts w:ascii="Times New Roman" w:hAnsi="Times New Roman" w:cs="Times New Roman"/>
          <w:sz w:val="28"/>
          <w:szCs w:val="28"/>
        </w:rPr>
        <w:t xml:space="preserve"> программ по благоустройству придомовых территорий</w:t>
      </w:r>
      <w:r w:rsidR="00030D88" w:rsidRPr="00287D11">
        <w:rPr>
          <w:rFonts w:ascii="Times New Roman" w:hAnsi="Times New Roman" w:cs="Times New Roman"/>
          <w:sz w:val="28"/>
          <w:szCs w:val="28"/>
        </w:rPr>
        <w:t>.</w:t>
      </w:r>
    </w:p>
    <w:p w:rsidR="004073D8" w:rsidRPr="00287D11" w:rsidRDefault="004073D8" w:rsidP="00370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Рейды по мониторингу реализации программы «Мой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подьезд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90A61" w:rsidRPr="00287D11" w:rsidRDefault="00030D88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Pr="00287D11">
        <w:rPr>
          <w:rFonts w:ascii="Times New Roman" w:hAnsi="Times New Roman" w:cs="Times New Roman"/>
          <w:sz w:val="28"/>
          <w:szCs w:val="28"/>
        </w:rPr>
        <w:t>Рейды по мониторингу подготовки системы ЖКХ к отопительному сезону.</w:t>
      </w:r>
    </w:p>
    <w:p w:rsidR="001901BF" w:rsidRPr="00287D11" w:rsidRDefault="001901BF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 xml:space="preserve">- Рейды по выявлению несанкционированных свалок совместно с 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Госадмтехнадзором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>.</w:t>
      </w:r>
    </w:p>
    <w:p w:rsidR="00030D88" w:rsidRDefault="00030D88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Pr="00287D11">
        <w:rPr>
          <w:rFonts w:ascii="Times New Roman" w:hAnsi="Times New Roman" w:cs="Times New Roman"/>
          <w:sz w:val="28"/>
          <w:szCs w:val="28"/>
        </w:rPr>
        <w:t>Постоянные рейды по программе «Доступная среда»</w:t>
      </w:r>
      <w:r w:rsidR="00590A61" w:rsidRPr="00287D11">
        <w:rPr>
          <w:rFonts w:ascii="Times New Roman" w:hAnsi="Times New Roman" w:cs="Times New Roman"/>
          <w:sz w:val="28"/>
          <w:szCs w:val="28"/>
        </w:rPr>
        <w:t xml:space="preserve">: «Парковки для инвалидов», «Доступность социально значимых </w:t>
      </w:r>
      <w:proofErr w:type="spellStart"/>
      <w:r w:rsidR="00590A61" w:rsidRPr="00287D11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="00590A61" w:rsidRPr="00287D11">
        <w:rPr>
          <w:rFonts w:ascii="Times New Roman" w:hAnsi="Times New Roman" w:cs="Times New Roman"/>
          <w:sz w:val="28"/>
          <w:szCs w:val="28"/>
        </w:rPr>
        <w:t>», «Доступность тротуаров», «Доступность автобусных ос</w:t>
      </w:r>
      <w:r w:rsidR="00844C8F">
        <w:rPr>
          <w:rFonts w:ascii="Times New Roman" w:hAnsi="Times New Roman" w:cs="Times New Roman"/>
          <w:sz w:val="28"/>
          <w:szCs w:val="28"/>
        </w:rPr>
        <w:t>тановок».</w:t>
      </w:r>
    </w:p>
    <w:p w:rsidR="00844C8F" w:rsidRPr="00844C8F" w:rsidRDefault="00844C8F" w:rsidP="00844C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C8F">
        <w:rPr>
          <w:rFonts w:ascii="Times New Roman" w:hAnsi="Times New Roman"/>
          <w:sz w:val="28"/>
          <w:szCs w:val="28"/>
        </w:rPr>
        <w:t>Мониторинг проводился по доступности объектов социального значения.</w:t>
      </w:r>
    </w:p>
    <w:p w:rsidR="00844C8F" w:rsidRPr="00844C8F" w:rsidRDefault="00844C8F" w:rsidP="00844C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C8F">
        <w:rPr>
          <w:rFonts w:ascii="Times New Roman" w:hAnsi="Times New Roman"/>
          <w:sz w:val="28"/>
          <w:szCs w:val="28"/>
        </w:rPr>
        <w:t xml:space="preserve">Обследовано </w:t>
      </w:r>
      <w:r w:rsidRPr="00844C8F">
        <w:rPr>
          <w:rFonts w:ascii="Times New Roman" w:hAnsi="Times New Roman"/>
          <w:b/>
          <w:sz w:val="28"/>
          <w:szCs w:val="28"/>
        </w:rPr>
        <w:t xml:space="preserve">15 избирательных участков, 3 аптеки, 3 почтовых отделения по району. </w:t>
      </w:r>
      <w:r w:rsidRPr="00844C8F">
        <w:rPr>
          <w:rFonts w:ascii="Times New Roman" w:hAnsi="Times New Roman"/>
          <w:sz w:val="28"/>
          <w:szCs w:val="28"/>
        </w:rPr>
        <w:t xml:space="preserve">Проведена работа по маршрутизации людей с ограниченными возможностями – составлены маршруты </w:t>
      </w:r>
      <w:r w:rsidRPr="00844C8F">
        <w:rPr>
          <w:rFonts w:ascii="Times New Roman" w:hAnsi="Times New Roman"/>
          <w:b/>
          <w:sz w:val="28"/>
          <w:szCs w:val="28"/>
        </w:rPr>
        <w:t>для 20 человек. Проверено 9 тротуаров, 28 входных групп жилых домов.</w:t>
      </w:r>
    </w:p>
    <w:p w:rsidR="00844C8F" w:rsidRPr="00844C8F" w:rsidRDefault="00844C8F" w:rsidP="00844C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C8F">
        <w:rPr>
          <w:rFonts w:ascii="Times New Roman" w:hAnsi="Times New Roman"/>
          <w:sz w:val="28"/>
          <w:szCs w:val="28"/>
        </w:rPr>
        <w:t xml:space="preserve">По итогам мониторинга направлены письма с замечаниями и рекомендациями в </w:t>
      </w:r>
      <w:proofErr w:type="spellStart"/>
      <w:r w:rsidRPr="00844C8F">
        <w:rPr>
          <w:rFonts w:ascii="Times New Roman" w:hAnsi="Times New Roman"/>
          <w:sz w:val="28"/>
          <w:szCs w:val="28"/>
        </w:rPr>
        <w:t>автодор</w:t>
      </w:r>
      <w:proofErr w:type="spellEnd"/>
      <w:r w:rsidRPr="00844C8F">
        <w:rPr>
          <w:rFonts w:ascii="Times New Roman" w:hAnsi="Times New Roman"/>
          <w:sz w:val="28"/>
          <w:szCs w:val="28"/>
        </w:rPr>
        <w:t>, координационный совет по делам инвалидов, Главе администрации района, проведены беседы с лицами, ответственными за доступность среды. Проведены повторные рейды по социально-значимым объектам с целью проверки исполнения ранее высказанных замечаний и предложений. По не выполненным замечаниям подготовлены письма в ОМСУ.</w:t>
      </w:r>
      <w:bookmarkStart w:id="0" w:name="_GoBack"/>
      <w:bookmarkEnd w:id="0"/>
    </w:p>
    <w:p w:rsidR="00370710" w:rsidRPr="00287D11" w:rsidRDefault="0072453B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Pr="00287D11">
        <w:rPr>
          <w:rFonts w:ascii="Times New Roman" w:hAnsi="Times New Roman" w:cs="Times New Roman"/>
          <w:sz w:val="28"/>
          <w:szCs w:val="28"/>
        </w:rPr>
        <w:t xml:space="preserve">Рейд по обращению жителей </w:t>
      </w:r>
      <w:proofErr w:type="spellStart"/>
      <w:proofErr w:type="gramStart"/>
      <w:r w:rsidRPr="00287D11">
        <w:rPr>
          <w:rFonts w:ascii="Times New Roman" w:hAnsi="Times New Roman" w:cs="Times New Roman"/>
          <w:sz w:val="28"/>
          <w:szCs w:val="28"/>
        </w:rPr>
        <w:t>д.Ложки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proofErr w:type="gramEnd"/>
      <w:r w:rsidRPr="00287D11">
        <w:rPr>
          <w:rFonts w:ascii="Times New Roman" w:hAnsi="Times New Roman" w:cs="Times New Roman"/>
          <w:sz w:val="28"/>
          <w:szCs w:val="28"/>
        </w:rPr>
        <w:t xml:space="preserve"> сельского поселения о незаконной  продаже алкогольной продукции вблизи МБДОУ №24.</w:t>
      </w:r>
    </w:p>
    <w:p w:rsidR="0072453B" w:rsidRPr="00287D11" w:rsidRDefault="0072453B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</w:t>
      </w:r>
      <w:r w:rsidRPr="00287D11">
        <w:rPr>
          <w:rFonts w:ascii="Times New Roman" w:hAnsi="Times New Roman" w:cs="Times New Roman"/>
          <w:sz w:val="28"/>
          <w:szCs w:val="28"/>
        </w:rPr>
        <w:t xml:space="preserve">Рейд по обращениям жителей 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п.Лунево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 xml:space="preserve"> по обследованию состояния проезжей части 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ул.Малые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 xml:space="preserve"> Дубровки и 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ул.Малиновая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>.</w:t>
      </w:r>
    </w:p>
    <w:p w:rsidR="00590A61" w:rsidRDefault="001901BF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 xml:space="preserve">- Рейды по обращению жителей улиц 1 и 2 Мая, ул. Толстого, жителей домов, расположенных </w:t>
      </w:r>
      <w:r w:rsidR="00590A61" w:rsidRPr="00287D11">
        <w:rPr>
          <w:rFonts w:ascii="Times New Roman" w:hAnsi="Times New Roman" w:cs="Times New Roman"/>
          <w:sz w:val="28"/>
          <w:szCs w:val="28"/>
        </w:rPr>
        <w:t>на территории «Дома художника».</w:t>
      </w:r>
    </w:p>
    <w:p w:rsidR="00071E70" w:rsidRPr="00287D11" w:rsidRDefault="00071E70" w:rsidP="00370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Подготовлено и проведено </w:t>
      </w:r>
      <w:r w:rsidRPr="00844C8F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форума «Управдом».</w:t>
      </w:r>
    </w:p>
    <w:p w:rsidR="00590A61" w:rsidRDefault="00590A61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-Проводятся постоянные акции волонтеров «Мир добрых дел», «Когда смеются дети», «Антинаркотические акции».</w:t>
      </w:r>
    </w:p>
    <w:p w:rsidR="0030100A" w:rsidRDefault="0030100A" w:rsidP="00370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большая работа ведется по проблемам экологии в Солнечногорском районе.</w:t>
      </w:r>
    </w:p>
    <w:p w:rsidR="00FA6653" w:rsidRDefault="00FA6653" w:rsidP="00370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265CD">
        <w:rPr>
          <w:rFonts w:ascii="Times New Roman" w:hAnsi="Times New Roman" w:cs="Times New Roman"/>
          <w:sz w:val="28"/>
          <w:szCs w:val="28"/>
        </w:rPr>
        <w:t>Комиссией по экологии, п</w:t>
      </w:r>
      <w:r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Pr="00CA5AEF">
        <w:rPr>
          <w:rFonts w:ascii="Times New Roman" w:hAnsi="Times New Roman" w:cs="Times New Roman"/>
          <w:b/>
          <w:sz w:val="28"/>
          <w:szCs w:val="28"/>
        </w:rPr>
        <w:t>8 встреч</w:t>
      </w:r>
      <w:r>
        <w:rPr>
          <w:rFonts w:ascii="Times New Roman" w:hAnsi="Times New Roman" w:cs="Times New Roman"/>
          <w:sz w:val="28"/>
          <w:szCs w:val="28"/>
        </w:rPr>
        <w:t xml:space="preserve"> с представителями руководства заказчика и подрядчика по строительству «Завода по термическому обезвреживанию твердых коммунальных отходов мощностью 700000 тонн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по вопросам проектной документации, по экологической экспертизе. Направлены письма главе района с рядом нерешенных вопросов по данной теме, но ответа не последовало.</w:t>
      </w:r>
    </w:p>
    <w:p w:rsidR="00CA5AEF" w:rsidRPr="00287D11" w:rsidRDefault="00CA5AEF" w:rsidP="00370710">
      <w:pPr>
        <w:rPr>
          <w:rFonts w:ascii="Times New Roman" w:hAnsi="Times New Roman" w:cs="Times New Roman"/>
          <w:sz w:val="28"/>
          <w:szCs w:val="28"/>
        </w:rPr>
      </w:pPr>
      <w:r w:rsidRPr="00844C8F">
        <w:rPr>
          <w:rFonts w:ascii="Times New Roman" w:hAnsi="Times New Roman" w:cs="Times New Roman"/>
          <w:b/>
          <w:sz w:val="28"/>
          <w:szCs w:val="28"/>
        </w:rPr>
        <w:t>186 свалок</w:t>
      </w:r>
      <w:r>
        <w:rPr>
          <w:rFonts w:ascii="Times New Roman" w:hAnsi="Times New Roman" w:cs="Times New Roman"/>
          <w:sz w:val="28"/>
          <w:szCs w:val="28"/>
        </w:rPr>
        <w:t xml:space="preserve"> ликвидиро</w:t>
      </w:r>
      <w:r w:rsidR="00844C8F">
        <w:rPr>
          <w:rFonts w:ascii="Times New Roman" w:hAnsi="Times New Roman" w:cs="Times New Roman"/>
          <w:sz w:val="28"/>
          <w:szCs w:val="28"/>
        </w:rPr>
        <w:t xml:space="preserve">вано на территории </w:t>
      </w:r>
      <w:proofErr w:type="spellStart"/>
      <w:r w:rsidR="00844C8F">
        <w:rPr>
          <w:rFonts w:ascii="Times New Roman" w:hAnsi="Times New Roman" w:cs="Times New Roman"/>
          <w:sz w:val="28"/>
          <w:szCs w:val="28"/>
        </w:rPr>
        <w:t>Солнечногорс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4C8F">
        <w:rPr>
          <w:rFonts w:ascii="Times New Roman" w:hAnsi="Times New Roman" w:cs="Times New Roman"/>
          <w:sz w:val="28"/>
          <w:szCs w:val="28"/>
        </w:rPr>
        <w:t xml:space="preserve"> с помощью рейдов общественников, это 2/3 от всего количества свалок.</w:t>
      </w:r>
    </w:p>
    <w:p w:rsidR="00590A61" w:rsidRPr="00287D11" w:rsidRDefault="00590A61" w:rsidP="00370710">
      <w:pPr>
        <w:rPr>
          <w:rFonts w:ascii="Times New Roman" w:hAnsi="Times New Roman" w:cs="Times New Roman"/>
          <w:b/>
          <w:sz w:val="28"/>
          <w:szCs w:val="28"/>
        </w:rPr>
      </w:pPr>
      <w:r w:rsidRPr="00287D11">
        <w:rPr>
          <w:rFonts w:ascii="Times New Roman" w:hAnsi="Times New Roman" w:cs="Times New Roman"/>
          <w:b/>
          <w:sz w:val="28"/>
          <w:szCs w:val="28"/>
        </w:rPr>
        <w:t xml:space="preserve">-Основным достижением взаимодействия работы общественников и муниципальной власти является подписание </w:t>
      </w:r>
      <w:r w:rsidR="0030100A">
        <w:rPr>
          <w:rFonts w:ascii="Times New Roman" w:hAnsi="Times New Roman" w:cs="Times New Roman"/>
          <w:b/>
          <w:sz w:val="28"/>
          <w:szCs w:val="28"/>
        </w:rPr>
        <w:t>Соглашения</w:t>
      </w:r>
      <w:r w:rsidR="005D2BD3" w:rsidRPr="00287D11">
        <w:rPr>
          <w:rFonts w:ascii="Times New Roman" w:hAnsi="Times New Roman" w:cs="Times New Roman"/>
          <w:b/>
          <w:sz w:val="28"/>
          <w:szCs w:val="28"/>
        </w:rPr>
        <w:t xml:space="preserve"> о сотрудничестве и взаимодействии. Собственно, это событие стало официальным подтверждением конструктивного диалога и постоянного взаимодействия жителей и власти в решении проблемных вопросов, в реализации губернаторских программ по благоустройству, ремонту подъездов и т.д.</w:t>
      </w:r>
    </w:p>
    <w:p w:rsidR="001901BF" w:rsidRPr="00287D11" w:rsidRDefault="005D2BD3" w:rsidP="00370710">
      <w:pPr>
        <w:rPr>
          <w:rFonts w:ascii="Times New Roman" w:hAnsi="Times New Roman" w:cs="Times New Roman"/>
          <w:b/>
          <w:sz w:val="28"/>
          <w:szCs w:val="28"/>
        </w:rPr>
      </w:pPr>
      <w:r w:rsidRPr="00287D11">
        <w:rPr>
          <w:rFonts w:ascii="Times New Roman" w:hAnsi="Times New Roman" w:cs="Times New Roman"/>
          <w:b/>
          <w:sz w:val="28"/>
          <w:szCs w:val="28"/>
        </w:rPr>
        <w:t xml:space="preserve">Подписана «Дорожная карта по активизации участия </w:t>
      </w:r>
      <w:proofErr w:type="spellStart"/>
      <w:r w:rsidRPr="00287D11">
        <w:rPr>
          <w:rFonts w:ascii="Times New Roman" w:hAnsi="Times New Roman" w:cs="Times New Roman"/>
          <w:b/>
          <w:sz w:val="28"/>
          <w:szCs w:val="28"/>
        </w:rPr>
        <w:t>Солнечногорского</w:t>
      </w:r>
      <w:proofErr w:type="spellEnd"/>
      <w:r w:rsidRPr="00287D11">
        <w:rPr>
          <w:rFonts w:ascii="Times New Roman" w:hAnsi="Times New Roman" w:cs="Times New Roman"/>
          <w:b/>
          <w:sz w:val="28"/>
          <w:szCs w:val="28"/>
        </w:rPr>
        <w:t xml:space="preserve"> отделения Ассоциации председателей МКД и Общественной палаты района в развитии общественного контроля и общественного влияния на реформирование жилищно-коммунального хозяйства </w:t>
      </w:r>
      <w:proofErr w:type="spellStart"/>
      <w:r w:rsidRPr="00287D11">
        <w:rPr>
          <w:rFonts w:ascii="Times New Roman" w:hAnsi="Times New Roman" w:cs="Times New Roman"/>
          <w:b/>
          <w:sz w:val="28"/>
          <w:szCs w:val="28"/>
        </w:rPr>
        <w:t>Солнечногорского</w:t>
      </w:r>
      <w:proofErr w:type="spellEnd"/>
      <w:r w:rsidRPr="00287D11">
        <w:rPr>
          <w:rFonts w:ascii="Times New Roman" w:hAnsi="Times New Roman" w:cs="Times New Roman"/>
          <w:b/>
          <w:sz w:val="28"/>
          <w:szCs w:val="28"/>
        </w:rPr>
        <w:t xml:space="preserve"> района на 2019-2020 гг.». Кстати, этот документ – первый и пока единственный в Московской области. И вдвойне позит</w:t>
      </w:r>
      <w:r w:rsidR="00A47D84">
        <w:rPr>
          <w:rFonts w:ascii="Times New Roman" w:hAnsi="Times New Roman" w:cs="Times New Roman"/>
          <w:b/>
          <w:sz w:val="28"/>
          <w:szCs w:val="28"/>
        </w:rPr>
        <w:t>и</w:t>
      </w:r>
      <w:r w:rsidR="0030100A">
        <w:rPr>
          <w:rFonts w:ascii="Times New Roman" w:hAnsi="Times New Roman" w:cs="Times New Roman"/>
          <w:b/>
          <w:sz w:val="28"/>
          <w:szCs w:val="28"/>
        </w:rPr>
        <w:t>вно то, что «дорожная карта</w:t>
      </w:r>
      <w:r w:rsidRPr="00287D11">
        <w:rPr>
          <w:rFonts w:ascii="Times New Roman" w:hAnsi="Times New Roman" w:cs="Times New Roman"/>
          <w:b/>
          <w:sz w:val="28"/>
          <w:szCs w:val="28"/>
        </w:rPr>
        <w:t xml:space="preserve">» разработана </w:t>
      </w:r>
      <w:proofErr w:type="gramStart"/>
      <w:r w:rsidRPr="00287D11">
        <w:rPr>
          <w:rFonts w:ascii="Times New Roman" w:hAnsi="Times New Roman" w:cs="Times New Roman"/>
          <w:b/>
          <w:sz w:val="28"/>
          <w:szCs w:val="28"/>
        </w:rPr>
        <w:t>членами  Общественной</w:t>
      </w:r>
      <w:proofErr w:type="gramEnd"/>
      <w:r w:rsidRPr="00287D11">
        <w:rPr>
          <w:rFonts w:ascii="Times New Roman" w:hAnsi="Times New Roman" w:cs="Times New Roman"/>
          <w:b/>
          <w:sz w:val="28"/>
          <w:szCs w:val="28"/>
        </w:rPr>
        <w:t xml:space="preserve"> палаты</w:t>
      </w:r>
    </w:p>
    <w:p w:rsidR="0072453B" w:rsidRPr="00287D11" w:rsidRDefault="0072453B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 xml:space="preserve">Проведены общественные экспертизы нормативно-правовых актов по нормированию и планированию в сфере закупок администрации 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 xml:space="preserve"> района, городского поселения Солнечногорск, сельского поселения 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Пешковское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>, городского поселения Менделеево, с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 w:rsidR="000E05AE" w:rsidRPr="00287D11">
        <w:rPr>
          <w:rFonts w:ascii="Times New Roman" w:hAnsi="Times New Roman" w:cs="Times New Roman"/>
          <w:sz w:val="28"/>
          <w:szCs w:val="28"/>
        </w:rPr>
        <w:t>Смирновское</w:t>
      </w:r>
      <w:proofErr w:type="spellEnd"/>
      <w:r w:rsidR="000E05AE" w:rsidRPr="00287D11">
        <w:rPr>
          <w:rFonts w:ascii="Times New Roman" w:hAnsi="Times New Roman" w:cs="Times New Roman"/>
          <w:sz w:val="28"/>
          <w:szCs w:val="28"/>
        </w:rPr>
        <w:t>, ф</w:t>
      </w:r>
      <w:r w:rsidRPr="00287D11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E05AE" w:rsidRPr="00287D11"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 w:rsidR="000E05AE" w:rsidRPr="00287D11">
        <w:rPr>
          <w:rFonts w:ascii="Times New Roman" w:hAnsi="Times New Roman" w:cs="Times New Roman"/>
          <w:sz w:val="28"/>
          <w:szCs w:val="28"/>
        </w:rPr>
        <w:t xml:space="preserve"> района, районной библиотеки </w:t>
      </w:r>
      <w:proofErr w:type="spellStart"/>
      <w:r w:rsidR="000E05AE" w:rsidRPr="00287D11"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 w:rsidR="000E05AE" w:rsidRPr="00287D1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901BF" w:rsidRPr="00287D11" w:rsidRDefault="001901BF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 xml:space="preserve">Участие членов и консультантов –экспертов Общественной палаты во всех мероприятиях, организуемых администрацией 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87D11" w:rsidRDefault="001901BF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 xml:space="preserve">Участие в общегородских и </w:t>
      </w:r>
      <w:proofErr w:type="spellStart"/>
      <w:r w:rsidRPr="00287D11">
        <w:rPr>
          <w:rFonts w:ascii="Times New Roman" w:hAnsi="Times New Roman" w:cs="Times New Roman"/>
          <w:sz w:val="28"/>
          <w:szCs w:val="28"/>
        </w:rPr>
        <w:t>общерайонных</w:t>
      </w:r>
      <w:proofErr w:type="spellEnd"/>
      <w:r w:rsidRPr="00287D11">
        <w:rPr>
          <w:rFonts w:ascii="Times New Roman" w:hAnsi="Times New Roman" w:cs="Times New Roman"/>
          <w:sz w:val="28"/>
          <w:szCs w:val="28"/>
        </w:rPr>
        <w:t xml:space="preserve"> мероприятиях, участие в акциях «Наш лес</w:t>
      </w:r>
      <w:r w:rsidR="005D2BD3" w:rsidRPr="00287D11">
        <w:rPr>
          <w:rFonts w:ascii="Times New Roman" w:hAnsi="Times New Roman" w:cs="Times New Roman"/>
          <w:sz w:val="28"/>
          <w:szCs w:val="28"/>
        </w:rPr>
        <w:t xml:space="preserve">» «Посади свое дерево», </w:t>
      </w:r>
      <w:r w:rsidR="00287D11" w:rsidRPr="00287D11">
        <w:rPr>
          <w:rFonts w:ascii="Times New Roman" w:hAnsi="Times New Roman" w:cs="Times New Roman"/>
          <w:sz w:val="28"/>
          <w:szCs w:val="28"/>
        </w:rPr>
        <w:t xml:space="preserve">«Сдай макулатуру». </w:t>
      </w:r>
    </w:p>
    <w:p w:rsidR="004073D8" w:rsidRDefault="004073D8" w:rsidP="00370710">
      <w:pPr>
        <w:rPr>
          <w:rFonts w:ascii="Times New Roman" w:hAnsi="Times New Roman" w:cs="Times New Roman"/>
          <w:sz w:val="28"/>
          <w:szCs w:val="28"/>
        </w:rPr>
      </w:pPr>
      <w:r w:rsidRPr="00A47D84">
        <w:rPr>
          <w:rFonts w:ascii="Times New Roman" w:hAnsi="Times New Roman" w:cs="Times New Roman"/>
          <w:b/>
          <w:sz w:val="28"/>
          <w:szCs w:val="28"/>
        </w:rPr>
        <w:t>За прошедший период в Общественную палату</w:t>
      </w:r>
      <w:r w:rsidR="00A47D84" w:rsidRPr="00A47D84">
        <w:rPr>
          <w:rFonts w:ascii="Times New Roman" w:hAnsi="Times New Roman" w:cs="Times New Roman"/>
          <w:b/>
          <w:sz w:val="28"/>
          <w:szCs w:val="28"/>
        </w:rPr>
        <w:t xml:space="preserve"> поступило 56 обращений граждан</w:t>
      </w:r>
      <w:r w:rsidR="00A47D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Алгоритм работы с обращениями следующий</w:t>
      </w:r>
      <w:r w:rsidR="00BD40AB">
        <w:rPr>
          <w:rFonts w:ascii="Times New Roman" w:hAnsi="Times New Roman" w:cs="Times New Roman"/>
          <w:sz w:val="28"/>
          <w:szCs w:val="28"/>
        </w:rPr>
        <w:t xml:space="preserve">: поступившее в ОП обращение рассматривается на заседании профильной комиссии, </w:t>
      </w:r>
      <w:r w:rsidR="00A47D84">
        <w:rPr>
          <w:rFonts w:ascii="Times New Roman" w:hAnsi="Times New Roman" w:cs="Times New Roman"/>
          <w:sz w:val="28"/>
          <w:szCs w:val="28"/>
        </w:rPr>
        <w:t xml:space="preserve">при необходимости члены комиссии выезжают на место, для более подробного </w:t>
      </w:r>
      <w:r w:rsidR="00A47D84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ознакомления с проблемой, </w:t>
      </w:r>
      <w:r w:rsidR="00BD40AB">
        <w:rPr>
          <w:rFonts w:ascii="Times New Roman" w:hAnsi="Times New Roman" w:cs="Times New Roman"/>
          <w:sz w:val="28"/>
          <w:szCs w:val="28"/>
        </w:rPr>
        <w:t xml:space="preserve">составляется письмо в администрацию </w:t>
      </w:r>
      <w:proofErr w:type="spellStart"/>
      <w:r w:rsidR="00BD40AB"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 w:rsidR="00BD40AB">
        <w:rPr>
          <w:rFonts w:ascii="Times New Roman" w:hAnsi="Times New Roman" w:cs="Times New Roman"/>
          <w:sz w:val="28"/>
          <w:szCs w:val="28"/>
        </w:rPr>
        <w:t xml:space="preserve"> района или в соответствующие федеральные или государственные структуры</w:t>
      </w:r>
      <w:r w:rsidR="00A47D84">
        <w:rPr>
          <w:rFonts w:ascii="Times New Roman" w:hAnsi="Times New Roman" w:cs="Times New Roman"/>
          <w:sz w:val="28"/>
          <w:szCs w:val="28"/>
        </w:rPr>
        <w:t xml:space="preserve">, с описанием вопроса и просьбой оказания содействия в его решении. </w:t>
      </w:r>
      <w:r w:rsidR="00BD40AB">
        <w:rPr>
          <w:rFonts w:ascii="Times New Roman" w:hAnsi="Times New Roman" w:cs="Times New Roman"/>
          <w:sz w:val="28"/>
          <w:szCs w:val="28"/>
        </w:rPr>
        <w:t xml:space="preserve">В результате такого взаимодействия </w:t>
      </w:r>
      <w:r w:rsidR="00A47D84">
        <w:rPr>
          <w:rFonts w:ascii="Times New Roman" w:hAnsi="Times New Roman" w:cs="Times New Roman"/>
          <w:sz w:val="28"/>
          <w:szCs w:val="28"/>
        </w:rPr>
        <w:t>положительно удалось решить 26 обращений, 19 пока остаются нерешенными.</w:t>
      </w:r>
    </w:p>
    <w:p w:rsidR="003265CD" w:rsidRDefault="003265CD" w:rsidP="00370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уходящего года, х</w:t>
      </w:r>
      <w:r w:rsidR="00FA6653">
        <w:rPr>
          <w:rFonts w:ascii="Times New Roman" w:hAnsi="Times New Roman" w:cs="Times New Roman"/>
          <w:sz w:val="28"/>
          <w:szCs w:val="28"/>
        </w:rPr>
        <w:t xml:space="preserve">очется отметить активную работу </w:t>
      </w:r>
      <w:r w:rsidR="00071E70">
        <w:rPr>
          <w:rFonts w:ascii="Times New Roman" w:hAnsi="Times New Roman" w:cs="Times New Roman"/>
          <w:sz w:val="28"/>
          <w:szCs w:val="28"/>
        </w:rPr>
        <w:t>комиссий в полном составе:</w:t>
      </w:r>
    </w:p>
    <w:p w:rsidR="00FA6653" w:rsidRDefault="00FA6653" w:rsidP="00370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жилищному строительству, текущему и капитальному ремонту</w:t>
      </w:r>
      <w:r w:rsidR="003265CD">
        <w:rPr>
          <w:rFonts w:ascii="Times New Roman" w:hAnsi="Times New Roman" w:cs="Times New Roman"/>
          <w:sz w:val="28"/>
          <w:szCs w:val="28"/>
        </w:rPr>
        <w:t>, контролю качества предоставления услуг, председатель Тыщенко Олеся Валентиновна;</w:t>
      </w:r>
    </w:p>
    <w:p w:rsidR="003265CD" w:rsidRDefault="003265CD" w:rsidP="00370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здравоохранению, социальной политике, трудовым отношениям, председатель Молчанова Светлана Ивановна;</w:t>
      </w:r>
    </w:p>
    <w:p w:rsidR="003265CD" w:rsidRDefault="003265CD" w:rsidP="00370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науке и образованию, председатель Лескова Ольга Валерьевна.</w:t>
      </w:r>
    </w:p>
    <w:p w:rsidR="00071E70" w:rsidRDefault="00071E70" w:rsidP="00370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отличились активность</w:t>
      </w:r>
      <w:r w:rsidR="00AE18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отдельные члены других комиссий: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Анатольевна, Тренина Карина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комиссии по работе с молодежью Царев Владимир Николаевич, ответственный секретарь ОП Лукашев Юрий Степанович.</w:t>
      </w:r>
    </w:p>
    <w:p w:rsidR="003265CD" w:rsidRDefault="003265CD" w:rsidP="00370710">
      <w:pPr>
        <w:rPr>
          <w:rFonts w:ascii="Times New Roman" w:hAnsi="Times New Roman" w:cs="Times New Roman"/>
          <w:sz w:val="28"/>
          <w:szCs w:val="28"/>
        </w:rPr>
      </w:pPr>
    </w:p>
    <w:p w:rsidR="003265CD" w:rsidRPr="00287D11" w:rsidRDefault="003265CD" w:rsidP="00370710">
      <w:pPr>
        <w:rPr>
          <w:rFonts w:ascii="Times New Roman" w:hAnsi="Times New Roman" w:cs="Times New Roman"/>
          <w:sz w:val="28"/>
          <w:szCs w:val="28"/>
        </w:rPr>
      </w:pPr>
    </w:p>
    <w:p w:rsidR="000E05AE" w:rsidRPr="00287D11" w:rsidRDefault="00287D11" w:rsidP="00370710">
      <w:pPr>
        <w:rPr>
          <w:rFonts w:ascii="Times New Roman" w:hAnsi="Times New Roman" w:cs="Times New Roman"/>
          <w:sz w:val="28"/>
          <w:szCs w:val="28"/>
        </w:rPr>
      </w:pPr>
      <w:r w:rsidRPr="00287D11">
        <w:rPr>
          <w:rFonts w:ascii="Times New Roman" w:hAnsi="Times New Roman" w:cs="Times New Roman"/>
          <w:sz w:val="28"/>
          <w:szCs w:val="28"/>
        </w:rPr>
        <w:t>9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членов Общественной палаты приняли участие в Премии губе</w:t>
      </w:r>
      <w:r w:rsidRPr="00287D11">
        <w:rPr>
          <w:rFonts w:ascii="Times New Roman" w:hAnsi="Times New Roman" w:cs="Times New Roman"/>
          <w:sz w:val="28"/>
          <w:szCs w:val="28"/>
        </w:rPr>
        <w:t>рнатора МО «Наше Подмосковье», 3</w:t>
      </w:r>
      <w:r w:rsidR="000E05AE" w:rsidRPr="00287D11">
        <w:rPr>
          <w:rFonts w:ascii="Times New Roman" w:hAnsi="Times New Roman" w:cs="Times New Roman"/>
          <w:sz w:val="28"/>
          <w:szCs w:val="28"/>
        </w:rPr>
        <w:t xml:space="preserve"> из них стали победителями.</w:t>
      </w:r>
    </w:p>
    <w:p w:rsidR="00370710" w:rsidRPr="00287D11" w:rsidRDefault="00370710" w:rsidP="00370710">
      <w:pPr>
        <w:rPr>
          <w:rFonts w:ascii="Times New Roman" w:hAnsi="Times New Roman" w:cs="Times New Roman"/>
          <w:sz w:val="28"/>
          <w:szCs w:val="28"/>
        </w:rPr>
      </w:pPr>
    </w:p>
    <w:p w:rsidR="00370710" w:rsidRDefault="00370710" w:rsidP="00370710"/>
    <w:p w:rsidR="00370710" w:rsidRPr="00370710" w:rsidRDefault="00370710" w:rsidP="00370710"/>
    <w:sectPr w:rsidR="00370710" w:rsidRPr="0037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B0E39"/>
    <w:multiLevelType w:val="hybridMultilevel"/>
    <w:tmpl w:val="ACC2352A"/>
    <w:lvl w:ilvl="0" w:tplc="61DC9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ED"/>
    <w:rsid w:val="00030D88"/>
    <w:rsid w:val="00071E70"/>
    <w:rsid w:val="000E05AE"/>
    <w:rsid w:val="000F59B0"/>
    <w:rsid w:val="000F637C"/>
    <w:rsid w:val="00110073"/>
    <w:rsid w:val="00115CAF"/>
    <w:rsid w:val="001901BF"/>
    <w:rsid w:val="001E00D3"/>
    <w:rsid w:val="001F7800"/>
    <w:rsid w:val="00287D11"/>
    <w:rsid w:val="00294DFD"/>
    <w:rsid w:val="0030100A"/>
    <w:rsid w:val="00302E80"/>
    <w:rsid w:val="00315CF8"/>
    <w:rsid w:val="003265CD"/>
    <w:rsid w:val="00370710"/>
    <w:rsid w:val="004073D8"/>
    <w:rsid w:val="00590A61"/>
    <w:rsid w:val="005D2BD3"/>
    <w:rsid w:val="00630B0E"/>
    <w:rsid w:val="00647642"/>
    <w:rsid w:val="0072453B"/>
    <w:rsid w:val="00782186"/>
    <w:rsid w:val="00844C8F"/>
    <w:rsid w:val="008A0477"/>
    <w:rsid w:val="0097628E"/>
    <w:rsid w:val="009773BA"/>
    <w:rsid w:val="00A032B1"/>
    <w:rsid w:val="00A47D84"/>
    <w:rsid w:val="00AE188C"/>
    <w:rsid w:val="00B44600"/>
    <w:rsid w:val="00BB5B8D"/>
    <w:rsid w:val="00BD40AB"/>
    <w:rsid w:val="00CA5AEF"/>
    <w:rsid w:val="00CF6EFA"/>
    <w:rsid w:val="00DC5254"/>
    <w:rsid w:val="00E958ED"/>
    <w:rsid w:val="00F20D6F"/>
    <w:rsid w:val="00FA6653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4A480-939E-41F8-91F1-8B29654D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88"/>
  </w:style>
  <w:style w:type="paragraph" w:styleId="1">
    <w:name w:val="heading 1"/>
    <w:basedOn w:val="a"/>
    <w:next w:val="a"/>
    <w:link w:val="10"/>
    <w:uiPriority w:val="9"/>
    <w:qFormat/>
    <w:rsid w:val="0003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D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D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D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D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D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D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D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0D88"/>
    <w:rPr>
      <w:i/>
      <w:iCs/>
      <w:color w:val="auto"/>
    </w:rPr>
  </w:style>
  <w:style w:type="character" w:styleId="a5">
    <w:name w:val="Hyperlink"/>
    <w:basedOn w:val="a0"/>
    <w:uiPriority w:val="99"/>
    <w:semiHidden/>
    <w:unhideWhenUsed/>
    <w:rsid w:val="000F637C"/>
    <w:rPr>
      <w:color w:val="323131"/>
      <w:u w:val="single"/>
    </w:rPr>
  </w:style>
  <w:style w:type="character" w:customStyle="1" w:styleId="10">
    <w:name w:val="Заголовок 1 Знак"/>
    <w:basedOn w:val="a0"/>
    <w:link w:val="1"/>
    <w:uiPriority w:val="9"/>
    <w:rsid w:val="0003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0D8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0D88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0D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D8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D8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30D8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30D8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30D8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030D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30D8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030D8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30D88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030D88"/>
    <w:rPr>
      <w:b/>
      <w:bCs/>
      <w:color w:val="auto"/>
    </w:rPr>
  </w:style>
  <w:style w:type="paragraph" w:styleId="ab">
    <w:name w:val="No Spacing"/>
    <w:uiPriority w:val="1"/>
    <w:qFormat/>
    <w:rsid w:val="00030D8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30D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0D8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D88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030D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30D88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030D88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030D88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030D88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030D88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030D88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30D88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030D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84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4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43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3475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2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16</cp:revision>
  <cp:lastPrinted>2018-12-18T11:14:00Z</cp:lastPrinted>
  <dcterms:created xsi:type="dcterms:W3CDTF">2017-11-29T12:16:00Z</dcterms:created>
  <dcterms:modified xsi:type="dcterms:W3CDTF">2018-12-18T11:16:00Z</dcterms:modified>
</cp:coreProperties>
</file>